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572088"/>
        <w:docPartObj>
          <w:docPartGallery w:val="Cover Pages"/>
          <w:docPartUnique/>
        </w:docPartObj>
      </w:sdtPr>
      <w:sdtEndPr/>
      <w:sdtContent>
        <w:p w14:paraId="43CA8159" w14:textId="77777777" w:rsidR="006A186F" w:rsidRDefault="006A186F">
          <w:r>
            <w:rPr>
              <w:noProof/>
            </w:rPr>
            <mc:AlternateContent>
              <mc:Choice Requires="wpg">
                <w:drawing>
                  <wp:anchor distT="0" distB="0" distL="114300" distR="114300" simplePos="0" relativeHeight="251661312" behindDoc="1" locked="0" layoutInCell="1" allowOverlap="1" wp14:anchorId="77065346" wp14:editId="77849B25">
                    <wp:simplePos x="0" y="0"/>
                    <wp:positionH relativeFrom="page">
                      <wp:posOffset>457200</wp:posOffset>
                    </wp:positionH>
                    <wp:positionV relativeFrom="page">
                      <wp:posOffset>457200</wp:posOffset>
                    </wp:positionV>
                    <wp:extent cx="6864824" cy="9067800"/>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9067800"/>
                              <a:chOff x="0" y="0"/>
                              <a:chExt cx="6864824" cy="9123528"/>
                            </a:xfrm>
                          </wpg:grpSpPr>
                          <wps:wsp>
                            <wps:cNvPr id="194" name="Rectangle 194"/>
                            <wps:cNvSpPr/>
                            <wps:spPr>
                              <a:xfrm>
                                <a:off x="0" y="0"/>
                                <a:ext cx="6858000" cy="1371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EB8B9FF" w14:textId="0F9F5ED3" w:rsidR="004450CD" w:rsidRDefault="00EE0B3C">
                                      <w:pPr>
                                        <w:pStyle w:val="NoSpacing"/>
                                        <w:spacing w:before="120"/>
                                        <w:jc w:val="center"/>
                                        <w:rPr>
                                          <w:color w:val="FFFFFF" w:themeColor="background1"/>
                                        </w:rPr>
                                      </w:pPr>
                                      <w:r>
                                        <w:rPr>
                                          <w:color w:val="FFFFFF" w:themeColor="background1"/>
                                        </w:rPr>
                                        <w:t xml:space="preserve">Published July 31, </w:t>
                                      </w:r>
                                      <w:proofErr w:type="gramStart"/>
                                      <w:r>
                                        <w:rPr>
                                          <w:color w:val="FFFFFF" w:themeColor="background1"/>
                                        </w:rPr>
                                        <w:t>2020;Revised</w:t>
                                      </w:r>
                                      <w:proofErr w:type="gramEnd"/>
                                      <w:r>
                                        <w:rPr>
                                          <w:color w:val="FFFFFF" w:themeColor="background1"/>
                                        </w:rPr>
                                        <w:t xml:space="preserve"> April 6, 2021</w:t>
                                      </w:r>
                                    </w:p>
                                  </w:sdtContent>
                                </w:sdt>
                                <w:p w14:paraId="66C0894E" w14:textId="267301D7" w:rsidR="004450CD" w:rsidRDefault="006C6F76">
                                  <w:pPr>
                                    <w:pStyle w:val="NoSpacing"/>
                                    <w:spacing w:before="120"/>
                                    <w:jc w:val="center"/>
                                  </w:pPr>
                                  <w:sdt>
                                    <w:sdtPr>
                                      <w:alias w:val="Company"/>
                                      <w:tag w:val=""/>
                                      <w:id w:val="1618182777"/>
                                      <w:dataBinding w:prefixMappings="xmlns:ns0='http://schemas.openxmlformats.org/officeDocument/2006/extended-properties' " w:xpath="/ns0:Properties[1]/ns0:Company[1]" w:storeItemID="{6668398D-A668-4E3E-A5EB-62B293D839F1}"/>
                                      <w:text/>
                                    </w:sdtPr>
                                    <w:sdtEndPr/>
                                    <w:sdtContent>
                                      <w:r w:rsidR="004450CD" w:rsidRPr="005705DC">
                                        <w:t>DISCLAIMER: This information was developed based on the latest guidance at the time. Visit cdc.gov/coronavirus or Michigan.gov/coronavirus for the most up to date information.</w:t>
                                      </w:r>
                                    </w:sdtContent>
                                  </w:sdt>
                                </w:p>
                                <w:p w14:paraId="2FC421D0" w14:textId="4D243292" w:rsidR="004450CD" w:rsidRDefault="004450CD">
                                  <w:pPr>
                                    <w:pStyle w:val="NoSpacing"/>
                                    <w:spacing w:before="120"/>
                                    <w:jc w:val="center"/>
                                    <w:rPr>
                                      <w:color w:val="FFFFFF" w:themeColor="background1"/>
                                    </w:rPr>
                                  </w:pPr>
                                  <w:r>
                                    <w:rPr>
                                      <w:color w:val="FFFFFF" w:themeColor="background1"/>
                                    </w:rPr>
                                    <w:t> </w:t>
                                  </w:r>
                                  <w:r>
                                    <w:rPr>
                                      <w:noProof/>
                                    </w:rPr>
                                    <w:drawing>
                                      <wp:inline distT="0" distB="0" distL="0" distR="0" wp14:anchorId="34EE0A48" wp14:editId="64616CA7">
                                        <wp:extent cx="1704975" cy="1085850"/>
                                        <wp:effectExtent l="19050" t="0" r="28575" b="34290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04975" cy="1085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002D0">
                                    <w:rPr>
                                      <w:noProof/>
                                    </w:rPr>
                                    <w:drawing>
                                      <wp:inline distT="0" distB="0" distL="0" distR="0" wp14:anchorId="1516B9DC" wp14:editId="4CC7DAEE">
                                        <wp:extent cx="2842372" cy="1085850"/>
                                        <wp:effectExtent l="19050" t="0" r="15240" b="3429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071" cy="10922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B5347B4" w14:textId="47B284AA" w:rsidR="004450CD" w:rsidRPr="00FB5B2B" w:rsidRDefault="004450CD" w:rsidP="00FB5B2B">
                                  <w:pPr>
                                    <w:spacing w:before="80" w:after="80" w:line="22" w:lineRule="atLeast"/>
                                    <w:ind w:right="15"/>
                                    <w:textAlignment w:val="baseline"/>
                                    <w:rPr>
                                      <w:rFonts w:cstheme="majorHAnsi"/>
                                      <w:i/>
                                      <w:iCs/>
                                      <w:color w:val="297FD5" w:themeColor="hyperlink"/>
                                      <w:sz w:val="20"/>
                                      <w:u w:val="single"/>
                                    </w:rPr>
                                  </w:pPr>
                                  <w:r w:rsidRPr="000952FD">
                                    <w:rPr>
                                      <w:rFonts w:asciiTheme="majorHAnsi" w:hAnsiTheme="majorHAnsi" w:cstheme="majorHAnsi"/>
                                      <w:b/>
                                      <w:bCs/>
                                      <w:i/>
                                      <w:iCs/>
                                      <w:sz w:val="20"/>
                                    </w:rPr>
                                    <w:t>Legal disclaimer:</w:t>
                                  </w:r>
                                  <w:r w:rsidRPr="00E75F98">
                                    <w:rPr>
                                      <w:rFonts w:asciiTheme="majorHAnsi" w:hAnsiTheme="majorHAnsi" w:cstheme="majorHAnsi"/>
                                      <w:iCs/>
                                      <w:sz w:val="20"/>
                                    </w:rPr>
                                    <w:t xml:space="preserve"> </w:t>
                                  </w:r>
                                  <w:r w:rsidRPr="004F62B5">
                                    <w:rPr>
                                      <w:rFonts w:asciiTheme="majorHAnsi" w:hAnsiTheme="majorHAnsi" w:cstheme="majorHAnsi"/>
                                      <w:i/>
                                      <w:iCs/>
                                      <w:sz w:val="20"/>
                                    </w:rPr>
                                    <w:t xml:space="preserve">The contents of this document are made available to you for informational purposes only and should not be construed as legal, </w:t>
                                  </w:r>
                                  <w:proofErr w:type="gramStart"/>
                                  <w:r w:rsidRPr="004F62B5">
                                    <w:rPr>
                                      <w:rFonts w:asciiTheme="majorHAnsi" w:hAnsiTheme="majorHAnsi" w:cstheme="majorHAnsi"/>
                                      <w:i/>
                                      <w:iCs/>
                                      <w:sz w:val="20"/>
                                    </w:rPr>
                                    <w:t>financial</w:t>
                                  </w:r>
                                  <w:proofErr w:type="gramEnd"/>
                                  <w:r w:rsidRPr="004F62B5">
                                    <w:rPr>
                                      <w:rFonts w:asciiTheme="majorHAnsi" w:hAnsiTheme="majorHAnsi" w:cstheme="majorHAnsi"/>
                                      <w:i/>
                                      <w:iCs/>
                                      <w:sz w:val="20"/>
                                    </w:rPr>
                                    <w:t xml:space="preserve"> or medical advice on any matter. This material may not reflect the most current COVID-19 developments and is subject to revision.</w:t>
                                  </w:r>
                                  <w:r>
                                    <w:rPr>
                                      <w:rFonts w:asciiTheme="majorHAnsi" w:hAnsiTheme="majorHAnsi" w:cstheme="majorHAnsi"/>
                                      <w:i/>
                                      <w:iCs/>
                                      <w:sz w:val="20"/>
                                    </w:rPr>
                                    <w:t xml:space="preserve"> </w:t>
                                  </w:r>
                                  <w:r w:rsidRPr="004F62B5">
                                    <w:rPr>
                                      <w:rFonts w:asciiTheme="majorHAnsi" w:hAnsiTheme="majorHAnsi" w:cstheme="majorHAnsi"/>
                                      <w:i/>
                                      <w:iCs/>
                                      <w:sz w:val="20"/>
                                    </w:rPr>
                                    <w:t>In no event wil</w:t>
                                  </w:r>
                                  <w:r>
                                    <w:rPr>
                                      <w:rFonts w:asciiTheme="majorHAnsi" w:hAnsiTheme="majorHAnsi" w:cstheme="majorHAnsi"/>
                                      <w:i/>
                                      <w:iCs/>
                                      <w:sz w:val="20"/>
                                    </w:rPr>
                                    <w:t>l Central Michigan District Health Department</w:t>
                                  </w:r>
                                  <w:r w:rsidRPr="004F62B5">
                                    <w:rPr>
                                      <w:rFonts w:asciiTheme="majorHAnsi" w:hAnsiTheme="majorHAnsi" w:cstheme="majorHAnsi"/>
                                      <w:i/>
                                      <w:iCs/>
                                      <w:sz w:val="20"/>
                                    </w:rPr>
                                    <w:t xml:space="preserve"> be liable for any decisions made or action taken in relation upon the information provided through this document.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253356" w:themeColor="accent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B4A9A9" w14:textId="28F70119" w:rsidR="004450CD" w:rsidRPr="006A186F" w:rsidRDefault="004450CD">
                                      <w:pPr>
                                        <w:pStyle w:val="NoSpacing"/>
                                        <w:jc w:val="center"/>
                                        <w:rPr>
                                          <w:rFonts w:asciiTheme="majorHAnsi" w:eastAsiaTheme="majorEastAsia" w:hAnsiTheme="majorHAnsi" w:cstheme="majorBidi"/>
                                          <w:caps/>
                                          <w:color w:val="560074"/>
                                          <w:sz w:val="72"/>
                                          <w:szCs w:val="72"/>
                                        </w:rPr>
                                      </w:pPr>
                                      <w:r w:rsidRPr="004E70C0">
                                        <w:rPr>
                                          <w:rFonts w:asciiTheme="majorHAnsi" w:eastAsiaTheme="majorEastAsia" w:hAnsiTheme="majorHAnsi" w:cstheme="majorBidi"/>
                                          <w:b/>
                                          <w:bCs/>
                                          <w:caps/>
                                          <w:color w:val="253356" w:themeColor="accent1" w:themeShade="80"/>
                                          <w:sz w:val="72"/>
                                          <w:szCs w:val="72"/>
                                        </w:rPr>
                                        <w:t>COVID-19 School Toolkit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77065346" id="Group 193" o:spid="_x0000_s1026" style="position:absolute;margin-left:36pt;margin-top:36pt;width:540.55pt;height:714pt;z-index:-251655168;mso-width-percent:882;mso-position-horizontal-relative:page;mso-position-vertical-relative:page;mso-width-percent:882"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" fillcolor="#374c80 [24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" fillcolor="#374c80 [24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EB8B9FF" w14:textId="0F9F5ED3" w:rsidR="004450CD" w:rsidRDefault="00EE0B3C">
                                <w:pPr>
                                  <w:pStyle w:val="NoSpacing"/>
                                  <w:spacing w:before="120"/>
                                  <w:jc w:val="center"/>
                                  <w:rPr>
                                    <w:color w:val="FFFFFF" w:themeColor="background1"/>
                                  </w:rPr>
                                </w:pPr>
                                <w:r>
                                  <w:rPr>
                                    <w:color w:val="FFFFFF" w:themeColor="background1"/>
                                  </w:rPr>
                                  <w:t xml:space="preserve">Published July 31, </w:t>
                                </w:r>
                                <w:proofErr w:type="gramStart"/>
                                <w:r>
                                  <w:rPr>
                                    <w:color w:val="FFFFFF" w:themeColor="background1"/>
                                  </w:rPr>
                                  <w:t>2020;Revised</w:t>
                                </w:r>
                                <w:proofErr w:type="gramEnd"/>
                                <w:r>
                                  <w:rPr>
                                    <w:color w:val="FFFFFF" w:themeColor="background1"/>
                                  </w:rPr>
                                  <w:t xml:space="preserve"> April 6, 2021</w:t>
                                </w:r>
                              </w:p>
                            </w:sdtContent>
                          </w:sdt>
                          <w:p w14:paraId="66C0894E" w14:textId="267301D7" w:rsidR="004450CD" w:rsidRDefault="004450CD">
                            <w:pPr>
                              <w:pStyle w:val="NoSpacing"/>
                              <w:spacing w:before="120"/>
                              <w:jc w:val="center"/>
                            </w:pPr>
                            <w:sdt>
                              <w:sdtPr>
                                <w:alias w:val="Company"/>
                                <w:tag w:val=""/>
                                <w:id w:val="1618182777"/>
                                <w:dataBinding w:prefixMappings="xmlns:ns0='http://schemas.openxmlformats.org/officeDocument/2006/extended-properties' " w:xpath="/ns0:Properties[1]/ns0:Company[1]" w:storeItemID="{6668398D-A668-4E3E-A5EB-62B293D839F1}"/>
                                <w:text/>
                              </w:sdtPr>
                              <w:sdtContent>
                                <w:r w:rsidRPr="005705DC">
                                  <w:t>DISCLAIMER: This information was developed based on the latest guidance at the time. Visit cdc.gov/coronavirus or Michigan.gov/coronavirus for the most up to date information.</w:t>
                                </w:r>
                              </w:sdtContent>
                            </w:sdt>
                          </w:p>
                          <w:p w14:paraId="2FC421D0" w14:textId="4D243292" w:rsidR="004450CD" w:rsidRDefault="004450CD">
                            <w:pPr>
                              <w:pStyle w:val="NoSpacing"/>
                              <w:spacing w:before="120"/>
                              <w:jc w:val="center"/>
                              <w:rPr>
                                <w:color w:val="FFFFFF" w:themeColor="background1"/>
                              </w:rPr>
                            </w:pPr>
                            <w:r>
                              <w:rPr>
                                <w:color w:val="FFFFFF" w:themeColor="background1"/>
                              </w:rPr>
                              <w:t> </w:t>
                            </w:r>
                            <w:r>
                              <w:rPr>
                                <w:noProof/>
                              </w:rPr>
                              <w:drawing>
                                <wp:inline distT="0" distB="0" distL="0" distR="0" wp14:anchorId="34EE0A48" wp14:editId="64616CA7">
                                  <wp:extent cx="1704975" cy="1085850"/>
                                  <wp:effectExtent l="19050" t="0" r="28575" b="34290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04975" cy="1085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002D0">
                              <w:rPr>
                                <w:noProof/>
                              </w:rPr>
                              <w:drawing>
                                <wp:inline distT="0" distB="0" distL="0" distR="0" wp14:anchorId="1516B9DC" wp14:editId="4CC7DAEE">
                                  <wp:extent cx="2842372" cy="1085850"/>
                                  <wp:effectExtent l="19050" t="0" r="15240" b="3429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071" cy="10922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B5347B4" w14:textId="47B284AA" w:rsidR="004450CD" w:rsidRPr="00FB5B2B" w:rsidRDefault="004450CD" w:rsidP="00FB5B2B">
                            <w:pPr>
                              <w:spacing w:before="80" w:after="80" w:line="22" w:lineRule="atLeast"/>
                              <w:ind w:right="15"/>
                              <w:textAlignment w:val="baseline"/>
                              <w:rPr>
                                <w:rFonts w:cstheme="majorHAnsi"/>
                                <w:i/>
                                <w:iCs/>
                                <w:color w:val="297FD5" w:themeColor="hyperlink"/>
                                <w:sz w:val="20"/>
                                <w:u w:val="single"/>
                              </w:rPr>
                            </w:pPr>
                            <w:r w:rsidRPr="000952FD">
                              <w:rPr>
                                <w:rFonts w:asciiTheme="majorHAnsi" w:hAnsiTheme="majorHAnsi" w:cstheme="majorHAnsi"/>
                                <w:b/>
                                <w:bCs/>
                                <w:i/>
                                <w:iCs/>
                                <w:sz w:val="20"/>
                              </w:rPr>
                              <w:t>Legal disclaimer:</w:t>
                            </w:r>
                            <w:r w:rsidRPr="00E75F98">
                              <w:rPr>
                                <w:rFonts w:asciiTheme="majorHAnsi" w:hAnsiTheme="majorHAnsi" w:cstheme="majorHAnsi"/>
                                <w:iCs/>
                                <w:sz w:val="20"/>
                              </w:rPr>
                              <w:t xml:space="preserve"> </w:t>
                            </w:r>
                            <w:r w:rsidRPr="004F62B5">
                              <w:rPr>
                                <w:rFonts w:asciiTheme="majorHAnsi" w:hAnsiTheme="majorHAnsi" w:cstheme="majorHAnsi"/>
                                <w:i/>
                                <w:iCs/>
                                <w:sz w:val="20"/>
                              </w:rPr>
                              <w:t xml:space="preserve">The contents of this document are made available to you for informational purposes only and should not be construed as legal, </w:t>
                            </w:r>
                            <w:proofErr w:type="gramStart"/>
                            <w:r w:rsidRPr="004F62B5">
                              <w:rPr>
                                <w:rFonts w:asciiTheme="majorHAnsi" w:hAnsiTheme="majorHAnsi" w:cstheme="majorHAnsi"/>
                                <w:i/>
                                <w:iCs/>
                                <w:sz w:val="20"/>
                              </w:rPr>
                              <w:t>financial</w:t>
                            </w:r>
                            <w:proofErr w:type="gramEnd"/>
                            <w:r w:rsidRPr="004F62B5">
                              <w:rPr>
                                <w:rFonts w:asciiTheme="majorHAnsi" w:hAnsiTheme="majorHAnsi" w:cstheme="majorHAnsi"/>
                                <w:i/>
                                <w:iCs/>
                                <w:sz w:val="20"/>
                              </w:rPr>
                              <w:t xml:space="preserve"> or medical advice on any matter. This material may not reflect the most current COVID-19 developments and is subject to revision.</w:t>
                            </w:r>
                            <w:r>
                              <w:rPr>
                                <w:rFonts w:asciiTheme="majorHAnsi" w:hAnsiTheme="majorHAnsi" w:cstheme="majorHAnsi"/>
                                <w:i/>
                                <w:iCs/>
                                <w:sz w:val="20"/>
                              </w:rPr>
                              <w:t xml:space="preserve"> </w:t>
                            </w:r>
                            <w:r w:rsidRPr="004F62B5">
                              <w:rPr>
                                <w:rFonts w:asciiTheme="majorHAnsi" w:hAnsiTheme="majorHAnsi" w:cstheme="majorHAnsi"/>
                                <w:i/>
                                <w:iCs/>
                                <w:sz w:val="20"/>
                              </w:rPr>
                              <w:t>In no event wil</w:t>
                            </w:r>
                            <w:r>
                              <w:rPr>
                                <w:rFonts w:asciiTheme="majorHAnsi" w:hAnsiTheme="majorHAnsi" w:cstheme="majorHAnsi"/>
                                <w:i/>
                                <w:iCs/>
                                <w:sz w:val="20"/>
                              </w:rPr>
                              <w:t>l Central Michigan District Health Department</w:t>
                            </w:r>
                            <w:r w:rsidRPr="004F62B5">
                              <w:rPr>
                                <w:rFonts w:asciiTheme="majorHAnsi" w:hAnsiTheme="majorHAnsi" w:cstheme="majorHAnsi"/>
                                <w:i/>
                                <w:iCs/>
                                <w:sz w:val="20"/>
                              </w:rPr>
                              <w:t xml:space="preserve"> be liable for any decisions made or action taken in relation upon the information provided through this document.</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color w:val="253356" w:themeColor="accent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0B4A9A9" w14:textId="28F70119" w:rsidR="004450CD" w:rsidRPr="006A186F" w:rsidRDefault="004450CD">
                                <w:pPr>
                                  <w:pStyle w:val="NoSpacing"/>
                                  <w:jc w:val="center"/>
                                  <w:rPr>
                                    <w:rFonts w:asciiTheme="majorHAnsi" w:eastAsiaTheme="majorEastAsia" w:hAnsiTheme="majorHAnsi" w:cstheme="majorBidi"/>
                                    <w:caps/>
                                    <w:color w:val="560074"/>
                                    <w:sz w:val="72"/>
                                    <w:szCs w:val="72"/>
                                  </w:rPr>
                                </w:pPr>
                                <w:r w:rsidRPr="004E70C0">
                                  <w:rPr>
                                    <w:rFonts w:asciiTheme="majorHAnsi" w:eastAsiaTheme="majorEastAsia" w:hAnsiTheme="majorHAnsi" w:cstheme="majorBidi"/>
                                    <w:b/>
                                    <w:bCs/>
                                    <w:caps/>
                                    <w:color w:val="253356" w:themeColor="accent1" w:themeShade="80"/>
                                    <w:sz w:val="72"/>
                                    <w:szCs w:val="72"/>
                                  </w:rPr>
                                  <w:t>COVID-19 School Toolkit</w:t>
                                </w:r>
                              </w:p>
                            </w:sdtContent>
                          </w:sdt>
                        </w:txbxContent>
                      </v:textbox>
                    </v:shape>
                    <w10:wrap anchorx="page" anchory="page"/>
                  </v:group>
                </w:pict>
              </mc:Fallback>
            </mc:AlternateContent>
          </w:r>
        </w:p>
        <w:p w14:paraId="4AD1096D" w14:textId="414B061C" w:rsidR="006A186F" w:rsidRDefault="006A186F">
          <w:r>
            <w:br w:type="page"/>
          </w:r>
        </w:p>
      </w:sdtContent>
    </w:sdt>
    <w:sdt>
      <w:sdtPr>
        <w:rPr>
          <w:rFonts w:eastAsiaTheme="minorHAnsi" w:cstheme="minorBidi"/>
          <w:b w:val="0"/>
          <w:bCs/>
          <w:noProof/>
          <w:color w:val="530070"/>
          <w:sz w:val="22"/>
          <w:szCs w:val="22"/>
        </w:rPr>
        <w:id w:val="380521814"/>
        <w:docPartObj>
          <w:docPartGallery w:val="Table of Contents"/>
          <w:docPartUnique/>
        </w:docPartObj>
      </w:sdtPr>
      <w:sdtEndPr>
        <w:rPr>
          <w:bCs w:val="0"/>
          <w:noProof w:val="0"/>
          <w:color w:val="auto"/>
        </w:rPr>
      </w:sdtEndPr>
      <w:sdtContent>
        <w:p w14:paraId="5063691F" w14:textId="637746B1" w:rsidR="00FA6536" w:rsidRPr="00292D9F" w:rsidRDefault="00292D9F" w:rsidP="00FB04C7">
          <w:pPr>
            <w:pStyle w:val="TOCHeading"/>
            <w:spacing w:after="240"/>
          </w:pPr>
          <w:r w:rsidRPr="00292D9F">
            <w:t>TABLE OF CONTENTS</w:t>
          </w:r>
        </w:p>
        <w:p w14:paraId="54E1A6E9" w14:textId="1C4EEA82" w:rsidR="00C6248A" w:rsidRDefault="00FA6536" w:rsidP="00FB04C7">
          <w:pPr>
            <w:pStyle w:val="TOC1"/>
            <w:spacing w:before="240" w:after="280"/>
            <w:rPr>
              <w:rFonts w:eastAsiaTheme="minorEastAsia"/>
              <w:b w:val="0"/>
              <w:bCs w:val="0"/>
            </w:rPr>
          </w:pPr>
          <w:r>
            <w:fldChar w:fldCharType="begin"/>
          </w:r>
          <w:r>
            <w:instrText xml:space="preserve"> TOC \o "1-2" \h \z \u </w:instrText>
          </w:r>
          <w:r>
            <w:fldChar w:fldCharType="separate"/>
          </w:r>
          <w:hyperlink w:anchor="_Toc68601459" w:history="1">
            <w:r w:rsidR="00C6248A" w:rsidRPr="00C04C7B">
              <w:rPr>
                <w:rStyle w:val="Hyperlink"/>
              </w:rPr>
              <w:t>Operating Schools Safely</w:t>
            </w:r>
            <w:r w:rsidR="00C6248A">
              <w:rPr>
                <w:webHidden/>
              </w:rPr>
              <w:tab/>
            </w:r>
            <w:r w:rsidR="00C6248A">
              <w:rPr>
                <w:webHidden/>
              </w:rPr>
              <w:fldChar w:fldCharType="begin"/>
            </w:r>
            <w:r w:rsidR="00C6248A">
              <w:rPr>
                <w:webHidden/>
              </w:rPr>
              <w:instrText xml:space="preserve"> PAGEREF _Toc68601459 \h </w:instrText>
            </w:r>
            <w:r w:rsidR="00C6248A">
              <w:rPr>
                <w:webHidden/>
              </w:rPr>
            </w:r>
            <w:r w:rsidR="00C6248A">
              <w:rPr>
                <w:webHidden/>
              </w:rPr>
              <w:fldChar w:fldCharType="separate"/>
            </w:r>
            <w:r w:rsidR="00C6248A">
              <w:rPr>
                <w:webHidden/>
              </w:rPr>
              <w:t>2</w:t>
            </w:r>
            <w:r w:rsidR="00C6248A">
              <w:rPr>
                <w:webHidden/>
              </w:rPr>
              <w:fldChar w:fldCharType="end"/>
            </w:r>
          </w:hyperlink>
        </w:p>
        <w:p w14:paraId="6FCD0B7A" w14:textId="0A4F8A9C" w:rsidR="00C6248A" w:rsidRDefault="006C6F76" w:rsidP="00FB04C7">
          <w:pPr>
            <w:pStyle w:val="TOC1"/>
            <w:spacing w:before="240" w:after="280"/>
            <w:rPr>
              <w:rFonts w:eastAsiaTheme="minorEastAsia"/>
              <w:b w:val="0"/>
              <w:bCs w:val="0"/>
            </w:rPr>
          </w:pPr>
          <w:hyperlink w:anchor="_Toc68601460" w:history="1">
            <w:r w:rsidR="00C6248A" w:rsidRPr="00C04C7B">
              <w:rPr>
                <w:rStyle w:val="Hyperlink"/>
              </w:rPr>
              <w:t>COVID-19 Screening</w:t>
            </w:r>
            <w:r w:rsidR="00C6248A">
              <w:rPr>
                <w:webHidden/>
              </w:rPr>
              <w:tab/>
            </w:r>
            <w:r w:rsidR="00C6248A">
              <w:rPr>
                <w:webHidden/>
              </w:rPr>
              <w:fldChar w:fldCharType="begin"/>
            </w:r>
            <w:r w:rsidR="00C6248A">
              <w:rPr>
                <w:webHidden/>
              </w:rPr>
              <w:instrText xml:space="preserve"> PAGEREF _Toc68601460 \h </w:instrText>
            </w:r>
            <w:r w:rsidR="00C6248A">
              <w:rPr>
                <w:webHidden/>
              </w:rPr>
            </w:r>
            <w:r w:rsidR="00C6248A">
              <w:rPr>
                <w:webHidden/>
              </w:rPr>
              <w:fldChar w:fldCharType="separate"/>
            </w:r>
            <w:r w:rsidR="00C6248A">
              <w:rPr>
                <w:webHidden/>
              </w:rPr>
              <w:t>2</w:t>
            </w:r>
            <w:r w:rsidR="00C6248A">
              <w:rPr>
                <w:webHidden/>
              </w:rPr>
              <w:fldChar w:fldCharType="end"/>
            </w:r>
          </w:hyperlink>
        </w:p>
        <w:p w14:paraId="283E2CC6" w14:textId="6A34BD45" w:rsidR="00C6248A" w:rsidRDefault="006C6F76" w:rsidP="00FB04C7">
          <w:pPr>
            <w:pStyle w:val="TOC2"/>
            <w:spacing w:before="240" w:after="280"/>
            <w:rPr>
              <w:rFonts w:eastAsiaTheme="minorEastAsia"/>
              <w:noProof/>
            </w:rPr>
          </w:pPr>
          <w:hyperlink w:anchor="_Toc68601461" w:history="1">
            <w:r w:rsidR="00C6248A" w:rsidRPr="00C04C7B">
              <w:rPr>
                <w:rStyle w:val="Hyperlink"/>
                <w:noProof/>
              </w:rPr>
              <w:t>For School Staff and Administration</w:t>
            </w:r>
            <w:r w:rsidR="00C6248A">
              <w:rPr>
                <w:noProof/>
                <w:webHidden/>
              </w:rPr>
              <w:tab/>
            </w:r>
            <w:r w:rsidR="00C6248A">
              <w:rPr>
                <w:noProof/>
                <w:webHidden/>
              </w:rPr>
              <w:fldChar w:fldCharType="begin"/>
            </w:r>
            <w:r w:rsidR="00C6248A">
              <w:rPr>
                <w:noProof/>
                <w:webHidden/>
              </w:rPr>
              <w:instrText xml:space="preserve"> PAGEREF _Toc68601461 \h </w:instrText>
            </w:r>
            <w:r w:rsidR="00C6248A">
              <w:rPr>
                <w:noProof/>
                <w:webHidden/>
              </w:rPr>
            </w:r>
            <w:r w:rsidR="00C6248A">
              <w:rPr>
                <w:noProof/>
                <w:webHidden/>
              </w:rPr>
              <w:fldChar w:fldCharType="separate"/>
            </w:r>
            <w:r w:rsidR="00C6248A">
              <w:rPr>
                <w:noProof/>
                <w:webHidden/>
              </w:rPr>
              <w:t>2</w:t>
            </w:r>
            <w:r w:rsidR="00C6248A">
              <w:rPr>
                <w:noProof/>
                <w:webHidden/>
              </w:rPr>
              <w:fldChar w:fldCharType="end"/>
            </w:r>
          </w:hyperlink>
        </w:p>
        <w:p w14:paraId="74487FAB" w14:textId="7B253CD3" w:rsidR="00C6248A" w:rsidRDefault="006C6F76" w:rsidP="00FB04C7">
          <w:pPr>
            <w:pStyle w:val="TOC2"/>
            <w:spacing w:before="240" w:after="280"/>
            <w:rPr>
              <w:rFonts w:eastAsiaTheme="minorEastAsia"/>
              <w:noProof/>
            </w:rPr>
          </w:pPr>
          <w:hyperlink w:anchor="_Toc68601462" w:history="1">
            <w:r w:rsidR="00C6248A" w:rsidRPr="00C04C7B">
              <w:rPr>
                <w:rStyle w:val="Hyperlink"/>
                <w:noProof/>
              </w:rPr>
              <w:t>For Students and Families</w:t>
            </w:r>
            <w:r w:rsidR="00C6248A">
              <w:rPr>
                <w:noProof/>
                <w:webHidden/>
              </w:rPr>
              <w:tab/>
            </w:r>
            <w:r w:rsidR="00C6248A">
              <w:rPr>
                <w:noProof/>
                <w:webHidden/>
              </w:rPr>
              <w:fldChar w:fldCharType="begin"/>
            </w:r>
            <w:r w:rsidR="00C6248A">
              <w:rPr>
                <w:noProof/>
                <w:webHidden/>
              </w:rPr>
              <w:instrText xml:space="preserve"> PAGEREF _Toc68601462 \h </w:instrText>
            </w:r>
            <w:r w:rsidR="00C6248A">
              <w:rPr>
                <w:noProof/>
                <w:webHidden/>
              </w:rPr>
            </w:r>
            <w:r w:rsidR="00C6248A">
              <w:rPr>
                <w:noProof/>
                <w:webHidden/>
              </w:rPr>
              <w:fldChar w:fldCharType="separate"/>
            </w:r>
            <w:r w:rsidR="00C6248A">
              <w:rPr>
                <w:noProof/>
                <w:webHidden/>
              </w:rPr>
              <w:t>2</w:t>
            </w:r>
            <w:r w:rsidR="00C6248A">
              <w:rPr>
                <w:noProof/>
                <w:webHidden/>
              </w:rPr>
              <w:fldChar w:fldCharType="end"/>
            </w:r>
          </w:hyperlink>
        </w:p>
        <w:p w14:paraId="1C56B7DD" w14:textId="127D8349" w:rsidR="00C6248A" w:rsidRDefault="006C6F76" w:rsidP="00FB04C7">
          <w:pPr>
            <w:pStyle w:val="TOC1"/>
            <w:spacing w:before="240" w:after="280"/>
            <w:rPr>
              <w:rFonts w:eastAsiaTheme="minorEastAsia"/>
              <w:b w:val="0"/>
              <w:bCs w:val="0"/>
            </w:rPr>
          </w:pPr>
          <w:hyperlink w:anchor="_Toc68601463" w:history="1">
            <w:r w:rsidR="00C6248A" w:rsidRPr="00C04C7B">
              <w:rPr>
                <w:rStyle w:val="Hyperlink"/>
              </w:rPr>
              <w:t>COVID-19 Vaccines</w:t>
            </w:r>
            <w:r w:rsidR="00C6248A">
              <w:rPr>
                <w:webHidden/>
              </w:rPr>
              <w:tab/>
            </w:r>
            <w:r w:rsidR="00C6248A">
              <w:rPr>
                <w:webHidden/>
              </w:rPr>
              <w:fldChar w:fldCharType="begin"/>
            </w:r>
            <w:r w:rsidR="00C6248A">
              <w:rPr>
                <w:webHidden/>
              </w:rPr>
              <w:instrText xml:space="preserve"> PAGEREF _Toc68601463 \h </w:instrText>
            </w:r>
            <w:r w:rsidR="00C6248A">
              <w:rPr>
                <w:webHidden/>
              </w:rPr>
            </w:r>
            <w:r w:rsidR="00C6248A">
              <w:rPr>
                <w:webHidden/>
              </w:rPr>
              <w:fldChar w:fldCharType="separate"/>
            </w:r>
            <w:r w:rsidR="00C6248A">
              <w:rPr>
                <w:webHidden/>
              </w:rPr>
              <w:t>3</w:t>
            </w:r>
            <w:r w:rsidR="00C6248A">
              <w:rPr>
                <w:webHidden/>
              </w:rPr>
              <w:fldChar w:fldCharType="end"/>
            </w:r>
          </w:hyperlink>
        </w:p>
        <w:p w14:paraId="45D84CC3" w14:textId="26EB4BB4" w:rsidR="00C6248A" w:rsidRDefault="006C6F76" w:rsidP="00FB04C7">
          <w:pPr>
            <w:pStyle w:val="TOC1"/>
            <w:spacing w:before="240" w:after="280"/>
            <w:rPr>
              <w:rFonts w:eastAsiaTheme="minorEastAsia"/>
              <w:b w:val="0"/>
              <w:bCs w:val="0"/>
            </w:rPr>
          </w:pPr>
          <w:hyperlink w:anchor="_Toc68601464" w:history="1">
            <w:r w:rsidR="00C6248A" w:rsidRPr="00C04C7B">
              <w:rPr>
                <w:rStyle w:val="Hyperlink"/>
              </w:rPr>
              <w:t>Cloth Face Coverings Help Prevent the Spread of COVID-19</w:t>
            </w:r>
            <w:r w:rsidR="00C6248A">
              <w:rPr>
                <w:webHidden/>
              </w:rPr>
              <w:tab/>
            </w:r>
            <w:r w:rsidR="00C6248A">
              <w:rPr>
                <w:webHidden/>
              </w:rPr>
              <w:fldChar w:fldCharType="begin"/>
            </w:r>
            <w:r w:rsidR="00C6248A">
              <w:rPr>
                <w:webHidden/>
              </w:rPr>
              <w:instrText xml:space="preserve"> PAGEREF _Toc68601464 \h </w:instrText>
            </w:r>
            <w:r w:rsidR="00C6248A">
              <w:rPr>
                <w:webHidden/>
              </w:rPr>
            </w:r>
            <w:r w:rsidR="00C6248A">
              <w:rPr>
                <w:webHidden/>
              </w:rPr>
              <w:fldChar w:fldCharType="separate"/>
            </w:r>
            <w:r w:rsidR="00C6248A">
              <w:rPr>
                <w:webHidden/>
              </w:rPr>
              <w:t>4</w:t>
            </w:r>
            <w:r w:rsidR="00C6248A">
              <w:rPr>
                <w:webHidden/>
              </w:rPr>
              <w:fldChar w:fldCharType="end"/>
            </w:r>
          </w:hyperlink>
        </w:p>
        <w:p w14:paraId="1605A684" w14:textId="220A7BDB" w:rsidR="00C6248A" w:rsidRDefault="006C6F76" w:rsidP="00FB04C7">
          <w:pPr>
            <w:pStyle w:val="TOC1"/>
            <w:spacing w:before="240" w:after="280"/>
            <w:rPr>
              <w:rFonts w:eastAsiaTheme="minorEastAsia"/>
              <w:b w:val="0"/>
              <w:bCs w:val="0"/>
            </w:rPr>
          </w:pPr>
          <w:hyperlink w:anchor="_Toc68601465" w:history="1">
            <w:r w:rsidR="00C6248A" w:rsidRPr="00C04C7B">
              <w:rPr>
                <w:rStyle w:val="Hyperlink"/>
              </w:rPr>
              <w:t>Managing COVID-19 in the School</w:t>
            </w:r>
            <w:r w:rsidR="00C6248A">
              <w:rPr>
                <w:webHidden/>
              </w:rPr>
              <w:tab/>
            </w:r>
            <w:r w:rsidR="00C6248A">
              <w:rPr>
                <w:webHidden/>
              </w:rPr>
              <w:fldChar w:fldCharType="begin"/>
            </w:r>
            <w:r w:rsidR="00C6248A">
              <w:rPr>
                <w:webHidden/>
              </w:rPr>
              <w:instrText xml:space="preserve"> PAGEREF _Toc68601465 \h </w:instrText>
            </w:r>
            <w:r w:rsidR="00C6248A">
              <w:rPr>
                <w:webHidden/>
              </w:rPr>
            </w:r>
            <w:r w:rsidR="00C6248A">
              <w:rPr>
                <w:webHidden/>
              </w:rPr>
              <w:fldChar w:fldCharType="separate"/>
            </w:r>
            <w:r w:rsidR="00C6248A">
              <w:rPr>
                <w:webHidden/>
              </w:rPr>
              <w:t>5</w:t>
            </w:r>
            <w:r w:rsidR="00C6248A">
              <w:rPr>
                <w:webHidden/>
              </w:rPr>
              <w:fldChar w:fldCharType="end"/>
            </w:r>
          </w:hyperlink>
        </w:p>
        <w:p w14:paraId="5AFF1A82" w14:textId="29078049" w:rsidR="00C6248A" w:rsidRDefault="006C6F76" w:rsidP="00FB04C7">
          <w:pPr>
            <w:pStyle w:val="TOC1"/>
            <w:spacing w:before="240" w:after="280"/>
            <w:rPr>
              <w:rFonts w:eastAsiaTheme="minorEastAsia"/>
              <w:b w:val="0"/>
              <w:bCs w:val="0"/>
            </w:rPr>
          </w:pPr>
          <w:hyperlink w:anchor="_Toc68601474" w:history="1">
            <w:r w:rsidR="00C6248A" w:rsidRPr="00C04C7B">
              <w:rPr>
                <w:rStyle w:val="Hyperlink"/>
              </w:rPr>
              <w:t>School Action Steps</w:t>
            </w:r>
            <w:r w:rsidR="00C6248A">
              <w:rPr>
                <w:webHidden/>
              </w:rPr>
              <w:tab/>
            </w:r>
            <w:r w:rsidR="00C6248A">
              <w:rPr>
                <w:webHidden/>
              </w:rPr>
              <w:fldChar w:fldCharType="begin"/>
            </w:r>
            <w:r w:rsidR="00C6248A">
              <w:rPr>
                <w:webHidden/>
              </w:rPr>
              <w:instrText xml:space="preserve"> PAGEREF _Toc68601474 \h </w:instrText>
            </w:r>
            <w:r w:rsidR="00C6248A">
              <w:rPr>
                <w:webHidden/>
              </w:rPr>
            </w:r>
            <w:r w:rsidR="00C6248A">
              <w:rPr>
                <w:webHidden/>
              </w:rPr>
              <w:fldChar w:fldCharType="separate"/>
            </w:r>
            <w:r w:rsidR="00C6248A">
              <w:rPr>
                <w:webHidden/>
              </w:rPr>
              <w:t>9</w:t>
            </w:r>
            <w:r w:rsidR="00C6248A">
              <w:rPr>
                <w:webHidden/>
              </w:rPr>
              <w:fldChar w:fldCharType="end"/>
            </w:r>
          </w:hyperlink>
        </w:p>
        <w:p w14:paraId="735C4CA7" w14:textId="5557FA2C" w:rsidR="00C6248A" w:rsidRDefault="006C6F76" w:rsidP="00FB04C7">
          <w:pPr>
            <w:pStyle w:val="TOC1"/>
            <w:spacing w:before="240" w:after="280"/>
            <w:rPr>
              <w:rFonts w:eastAsiaTheme="minorEastAsia"/>
              <w:b w:val="0"/>
              <w:bCs w:val="0"/>
            </w:rPr>
          </w:pPr>
          <w:hyperlink w:anchor="_Toc68601476" w:history="1">
            <w:r w:rsidR="00C6248A" w:rsidRPr="00C04C7B">
              <w:rPr>
                <w:rStyle w:val="Hyperlink"/>
              </w:rPr>
              <w:t>How Does COVID-19 Spread?</w:t>
            </w:r>
            <w:r w:rsidR="00C6248A">
              <w:rPr>
                <w:webHidden/>
              </w:rPr>
              <w:tab/>
            </w:r>
            <w:r w:rsidR="00C6248A">
              <w:rPr>
                <w:webHidden/>
              </w:rPr>
              <w:fldChar w:fldCharType="begin"/>
            </w:r>
            <w:r w:rsidR="00C6248A">
              <w:rPr>
                <w:webHidden/>
              </w:rPr>
              <w:instrText xml:space="preserve"> PAGEREF _Toc68601476 \h </w:instrText>
            </w:r>
            <w:r w:rsidR="00C6248A">
              <w:rPr>
                <w:webHidden/>
              </w:rPr>
            </w:r>
            <w:r w:rsidR="00C6248A">
              <w:rPr>
                <w:webHidden/>
              </w:rPr>
              <w:fldChar w:fldCharType="separate"/>
            </w:r>
            <w:r w:rsidR="00C6248A">
              <w:rPr>
                <w:webHidden/>
              </w:rPr>
              <w:t>11</w:t>
            </w:r>
            <w:r w:rsidR="00C6248A">
              <w:rPr>
                <w:webHidden/>
              </w:rPr>
              <w:fldChar w:fldCharType="end"/>
            </w:r>
          </w:hyperlink>
        </w:p>
        <w:p w14:paraId="1AB61F3E" w14:textId="10ED62BA" w:rsidR="00C6248A" w:rsidRDefault="006C6F76" w:rsidP="00FB04C7">
          <w:pPr>
            <w:pStyle w:val="TOC1"/>
            <w:spacing w:before="240" w:after="280"/>
            <w:rPr>
              <w:rFonts w:eastAsiaTheme="minorEastAsia"/>
              <w:b w:val="0"/>
              <w:bCs w:val="0"/>
            </w:rPr>
          </w:pPr>
          <w:hyperlink w:anchor="_Toc68601480" w:history="1">
            <w:r w:rsidR="00C6248A" w:rsidRPr="00C04C7B">
              <w:rPr>
                <w:rStyle w:val="Hyperlink"/>
              </w:rPr>
              <w:t>How Do We Get Infected With COVID-19?</w:t>
            </w:r>
            <w:r w:rsidR="00C6248A">
              <w:rPr>
                <w:webHidden/>
              </w:rPr>
              <w:tab/>
            </w:r>
            <w:r w:rsidR="00C6248A">
              <w:rPr>
                <w:webHidden/>
              </w:rPr>
              <w:fldChar w:fldCharType="begin"/>
            </w:r>
            <w:r w:rsidR="00C6248A">
              <w:rPr>
                <w:webHidden/>
              </w:rPr>
              <w:instrText xml:space="preserve"> PAGEREF _Toc68601480 \h </w:instrText>
            </w:r>
            <w:r w:rsidR="00C6248A">
              <w:rPr>
                <w:webHidden/>
              </w:rPr>
            </w:r>
            <w:r w:rsidR="00C6248A">
              <w:rPr>
                <w:webHidden/>
              </w:rPr>
              <w:fldChar w:fldCharType="separate"/>
            </w:r>
            <w:r w:rsidR="00C6248A">
              <w:rPr>
                <w:webHidden/>
              </w:rPr>
              <w:t>11</w:t>
            </w:r>
            <w:r w:rsidR="00C6248A">
              <w:rPr>
                <w:webHidden/>
              </w:rPr>
              <w:fldChar w:fldCharType="end"/>
            </w:r>
          </w:hyperlink>
        </w:p>
        <w:p w14:paraId="42546371" w14:textId="5AD22833" w:rsidR="00C6248A" w:rsidRDefault="006C6F76" w:rsidP="00FB04C7">
          <w:pPr>
            <w:pStyle w:val="TOC1"/>
            <w:spacing w:before="240" w:after="280"/>
            <w:rPr>
              <w:rFonts w:eastAsiaTheme="minorEastAsia"/>
              <w:b w:val="0"/>
              <w:bCs w:val="0"/>
            </w:rPr>
          </w:pPr>
          <w:hyperlink w:anchor="_Toc68601485" w:history="1">
            <w:r w:rsidR="00C6248A" w:rsidRPr="00C04C7B">
              <w:rPr>
                <w:rStyle w:val="Hyperlink"/>
              </w:rPr>
              <w:t>When a Student Should Stay Home and Will Be Sent Home</w:t>
            </w:r>
            <w:r w:rsidR="00C6248A">
              <w:rPr>
                <w:webHidden/>
              </w:rPr>
              <w:tab/>
            </w:r>
            <w:r w:rsidR="00C6248A">
              <w:rPr>
                <w:webHidden/>
              </w:rPr>
              <w:fldChar w:fldCharType="begin"/>
            </w:r>
            <w:r w:rsidR="00C6248A">
              <w:rPr>
                <w:webHidden/>
              </w:rPr>
              <w:instrText xml:space="preserve"> PAGEREF _Toc68601485 \h </w:instrText>
            </w:r>
            <w:r w:rsidR="00C6248A">
              <w:rPr>
                <w:webHidden/>
              </w:rPr>
            </w:r>
            <w:r w:rsidR="00C6248A">
              <w:rPr>
                <w:webHidden/>
              </w:rPr>
              <w:fldChar w:fldCharType="separate"/>
            </w:r>
            <w:r w:rsidR="00C6248A">
              <w:rPr>
                <w:webHidden/>
              </w:rPr>
              <w:t>12</w:t>
            </w:r>
            <w:r w:rsidR="00C6248A">
              <w:rPr>
                <w:webHidden/>
              </w:rPr>
              <w:fldChar w:fldCharType="end"/>
            </w:r>
          </w:hyperlink>
        </w:p>
        <w:p w14:paraId="3A77B3AD" w14:textId="789E6D58" w:rsidR="00C6248A" w:rsidRDefault="006C6F76" w:rsidP="00FB04C7">
          <w:pPr>
            <w:pStyle w:val="TOC1"/>
            <w:spacing w:before="240" w:after="280"/>
            <w:rPr>
              <w:rFonts w:eastAsiaTheme="minorEastAsia"/>
              <w:b w:val="0"/>
              <w:bCs w:val="0"/>
            </w:rPr>
          </w:pPr>
          <w:hyperlink w:anchor="_Toc68601486" w:history="1">
            <w:r w:rsidR="00C6248A" w:rsidRPr="00C04C7B">
              <w:rPr>
                <w:rStyle w:val="Hyperlink"/>
              </w:rPr>
              <w:t>Returning to School After Having COVID-19, Symptoms, or Exposure</w:t>
            </w:r>
            <w:r w:rsidR="00C6248A">
              <w:rPr>
                <w:webHidden/>
              </w:rPr>
              <w:tab/>
            </w:r>
            <w:r w:rsidR="00C6248A">
              <w:rPr>
                <w:webHidden/>
              </w:rPr>
              <w:fldChar w:fldCharType="begin"/>
            </w:r>
            <w:r w:rsidR="00C6248A">
              <w:rPr>
                <w:webHidden/>
              </w:rPr>
              <w:instrText xml:space="preserve"> PAGEREF _Toc68601486 \h </w:instrText>
            </w:r>
            <w:r w:rsidR="00C6248A">
              <w:rPr>
                <w:webHidden/>
              </w:rPr>
            </w:r>
            <w:r w:rsidR="00C6248A">
              <w:rPr>
                <w:webHidden/>
              </w:rPr>
              <w:fldChar w:fldCharType="separate"/>
            </w:r>
            <w:r w:rsidR="00C6248A">
              <w:rPr>
                <w:webHidden/>
              </w:rPr>
              <w:t>13</w:t>
            </w:r>
            <w:r w:rsidR="00C6248A">
              <w:rPr>
                <w:webHidden/>
              </w:rPr>
              <w:fldChar w:fldCharType="end"/>
            </w:r>
          </w:hyperlink>
        </w:p>
        <w:p w14:paraId="206392B2" w14:textId="7D26FE31" w:rsidR="00C6248A" w:rsidRDefault="006C6F76" w:rsidP="00FB04C7">
          <w:pPr>
            <w:pStyle w:val="TOC1"/>
            <w:spacing w:before="240" w:after="280"/>
            <w:rPr>
              <w:rFonts w:eastAsiaTheme="minorEastAsia"/>
              <w:b w:val="0"/>
              <w:bCs w:val="0"/>
            </w:rPr>
          </w:pPr>
          <w:hyperlink w:anchor="_Toc68601490" w:history="1">
            <w:r w:rsidR="00C6248A" w:rsidRPr="00C04C7B">
              <w:rPr>
                <w:rStyle w:val="Hyperlink"/>
              </w:rPr>
              <w:t>For Staff (see also Appendix A)</w:t>
            </w:r>
            <w:r w:rsidR="00C6248A">
              <w:rPr>
                <w:webHidden/>
              </w:rPr>
              <w:tab/>
            </w:r>
            <w:r w:rsidR="00C6248A">
              <w:rPr>
                <w:webHidden/>
              </w:rPr>
              <w:fldChar w:fldCharType="begin"/>
            </w:r>
            <w:r w:rsidR="00C6248A">
              <w:rPr>
                <w:webHidden/>
              </w:rPr>
              <w:instrText xml:space="preserve"> PAGEREF _Toc68601490 \h </w:instrText>
            </w:r>
            <w:r w:rsidR="00C6248A">
              <w:rPr>
                <w:webHidden/>
              </w:rPr>
            </w:r>
            <w:r w:rsidR="00C6248A">
              <w:rPr>
                <w:webHidden/>
              </w:rPr>
              <w:fldChar w:fldCharType="separate"/>
            </w:r>
            <w:r w:rsidR="00C6248A">
              <w:rPr>
                <w:webHidden/>
              </w:rPr>
              <w:t>13</w:t>
            </w:r>
            <w:r w:rsidR="00C6248A">
              <w:rPr>
                <w:webHidden/>
              </w:rPr>
              <w:fldChar w:fldCharType="end"/>
            </w:r>
          </w:hyperlink>
        </w:p>
        <w:p w14:paraId="26FF7156" w14:textId="60477514" w:rsidR="00C6248A" w:rsidRDefault="006C6F76" w:rsidP="00FB04C7">
          <w:pPr>
            <w:pStyle w:val="TOC1"/>
            <w:spacing w:before="240" w:after="280"/>
            <w:rPr>
              <w:rFonts w:eastAsiaTheme="minorEastAsia"/>
              <w:b w:val="0"/>
              <w:bCs w:val="0"/>
            </w:rPr>
          </w:pPr>
          <w:hyperlink w:anchor="_Toc68601491" w:history="1">
            <w:r w:rsidR="00C6248A" w:rsidRPr="00C04C7B">
              <w:rPr>
                <w:rStyle w:val="Hyperlink"/>
              </w:rPr>
              <w:t>Student or Staff That Has Been Exposed to COVID-19 but Has No Symptoms:</w:t>
            </w:r>
            <w:r w:rsidR="00C6248A">
              <w:rPr>
                <w:webHidden/>
              </w:rPr>
              <w:tab/>
            </w:r>
            <w:r w:rsidR="00C6248A">
              <w:rPr>
                <w:webHidden/>
              </w:rPr>
              <w:fldChar w:fldCharType="begin"/>
            </w:r>
            <w:r w:rsidR="00C6248A">
              <w:rPr>
                <w:webHidden/>
              </w:rPr>
              <w:instrText xml:space="preserve"> PAGEREF _Toc68601491 \h </w:instrText>
            </w:r>
            <w:r w:rsidR="00C6248A">
              <w:rPr>
                <w:webHidden/>
              </w:rPr>
            </w:r>
            <w:r w:rsidR="00C6248A">
              <w:rPr>
                <w:webHidden/>
              </w:rPr>
              <w:fldChar w:fldCharType="separate"/>
            </w:r>
            <w:r w:rsidR="00C6248A">
              <w:rPr>
                <w:webHidden/>
              </w:rPr>
              <w:t>14</w:t>
            </w:r>
            <w:r w:rsidR="00C6248A">
              <w:rPr>
                <w:webHidden/>
              </w:rPr>
              <w:fldChar w:fldCharType="end"/>
            </w:r>
          </w:hyperlink>
        </w:p>
        <w:p w14:paraId="30ABAC56" w14:textId="5E83A851" w:rsidR="00C6248A" w:rsidRDefault="006C6F76" w:rsidP="00FB04C7">
          <w:pPr>
            <w:pStyle w:val="TOC1"/>
            <w:spacing w:before="240" w:after="280"/>
            <w:rPr>
              <w:rFonts w:eastAsiaTheme="minorEastAsia"/>
              <w:b w:val="0"/>
              <w:bCs w:val="0"/>
            </w:rPr>
          </w:pPr>
          <w:hyperlink w:anchor="_Toc68601492" w:history="1">
            <w:r w:rsidR="00C6248A" w:rsidRPr="00C04C7B">
              <w:rPr>
                <w:rStyle w:val="Hyperlink"/>
              </w:rPr>
              <w:t>International Travel</w:t>
            </w:r>
            <w:r w:rsidR="00C6248A">
              <w:rPr>
                <w:webHidden/>
              </w:rPr>
              <w:tab/>
            </w:r>
            <w:r w:rsidR="00C6248A">
              <w:rPr>
                <w:webHidden/>
              </w:rPr>
              <w:fldChar w:fldCharType="begin"/>
            </w:r>
            <w:r w:rsidR="00C6248A">
              <w:rPr>
                <w:webHidden/>
              </w:rPr>
              <w:instrText xml:space="preserve"> PAGEREF _Toc68601492 \h </w:instrText>
            </w:r>
            <w:r w:rsidR="00C6248A">
              <w:rPr>
                <w:webHidden/>
              </w:rPr>
            </w:r>
            <w:r w:rsidR="00C6248A">
              <w:rPr>
                <w:webHidden/>
              </w:rPr>
              <w:fldChar w:fldCharType="separate"/>
            </w:r>
            <w:r w:rsidR="00C6248A">
              <w:rPr>
                <w:webHidden/>
              </w:rPr>
              <w:t>14</w:t>
            </w:r>
            <w:r w:rsidR="00C6248A">
              <w:rPr>
                <w:webHidden/>
              </w:rPr>
              <w:fldChar w:fldCharType="end"/>
            </w:r>
          </w:hyperlink>
        </w:p>
        <w:p w14:paraId="44FF2CA5" w14:textId="17843E6C" w:rsidR="00C6248A" w:rsidRDefault="006C6F76" w:rsidP="00FB04C7">
          <w:pPr>
            <w:pStyle w:val="TOC1"/>
            <w:spacing w:before="240" w:after="280"/>
            <w:rPr>
              <w:rFonts w:eastAsiaTheme="minorEastAsia"/>
              <w:b w:val="0"/>
              <w:bCs w:val="0"/>
            </w:rPr>
          </w:pPr>
          <w:hyperlink w:anchor="_Toc68601493" w:history="1">
            <w:r w:rsidR="00C6248A" w:rsidRPr="00C04C7B">
              <w:rPr>
                <w:rStyle w:val="Hyperlink"/>
                <w:rFonts w:eastAsia="Times New Roman"/>
              </w:rPr>
              <w:t>APPENDIX A</w:t>
            </w:r>
            <w:r w:rsidR="00C6248A">
              <w:rPr>
                <w:webHidden/>
              </w:rPr>
              <w:tab/>
            </w:r>
            <w:r w:rsidR="00C6248A">
              <w:rPr>
                <w:webHidden/>
              </w:rPr>
              <w:fldChar w:fldCharType="begin"/>
            </w:r>
            <w:r w:rsidR="00C6248A">
              <w:rPr>
                <w:webHidden/>
              </w:rPr>
              <w:instrText xml:space="preserve"> PAGEREF _Toc68601493 \h </w:instrText>
            </w:r>
            <w:r w:rsidR="00C6248A">
              <w:rPr>
                <w:webHidden/>
              </w:rPr>
            </w:r>
            <w:r w:rsidR="00C6248A">
              <w:rPr>
                <w:webHidden/>
              </w:rPr>
              <w:fldChar w:fldCharType="separate"/>
            </w:r>
            <w:r w:rsidR="00C6248A">
              <w:rPr>
                <w:webHidden/>
              </w:rPr>
              <w:t>15</w:t>
            </w:r>
            <w:r w:rsidR="00C6248A">
              <w:rPr>
                <w:webHidden/>
              </w:rPr>
              <w:fldChar w:fldCharType="end"/>
            </w:r>
          </w:hyperlink>
        </w:p>
        <w:p w14:paraId="7D7DB4BC" w14:textId="4E29C52F" w:rsidR="00C6248A" w:rsidRDefault="006C6F76" w:rsidP="00FB04C7">
          <w:pPr>
            <w:pStyle w:val="TOC1"/>
            <w:spacing w:before="240" w:after="280"/>
            <w:rPr>
              <w:rFonts w:eastAsiaTheme="minorEastAsia"/>
              <w:b w:val="0"/>
              <w:bCs w:val="0"/>
            </w:rPr>
          </w:pPr>
          <w:hyperlink w:anchor="_Toc68601497" w:history="1">
            <w:r w:rsidR="00C6248A" w:rsidRPr="00C04C7B">
              <w:rPr>
                <w:rStyle w:val="Hyperlink"/>
              </w:rPr>
              <w:t>APPENDIX B</w:t>
            </w:r>
            <w:r w:rsidR="00C6248A">
              <w:rPr>
                <w:webHidden/>
              </w:rPr>
              <w:tab/>
            </w:r>
            <w:r w:rsidR="00C6248A">
              <w:rPr>
                <w:webHidden/>
              </w:rPr>
              <w:fldChar w:fldCharType="begin"/>
            </w:r>
            <w:r w:rsidR="00C6248A">
              <w:rPr>
                <w:webHidden/>
              </w:rPr>
              <w:instrText xml:space="preserve"> PAGEREF _Toc68601497 \h </w:instrText>
            </w:r>
            <w:r w:rsidR="00C6248A">
              <w:rPr>
                <w:webHidden/>
              </w:rPr>
            </w:r>
            <w:r w:rsidR="00C6248A">
              <w:rPr>
                <w:webHidden/>
              </w:rPr>
              <w:fldChar w:fldCharType="separate"/>
            </w:r>
            <w:r w:rsidR="00C6248A">
              <w:rPr>
                <w:webHidden/>
              </w:rPr>
              <w:t>16</w:t>
            </w:r>
            <w:r w:rsidR="00C6248A">
              <w:rPr>
                <w:webHidden/>
              </w:rPr>
              <w:fldChar w:fldCharType="end"/>
            </w:r>
          </w:hyperlink>
        </w:p>
        <w:p w14:paraId="75B5200F" w14:textId="4AA42E8B" w:rsidR="00C6248A" w:rsidRDefault="006C6F76" w:rsidP="00FB04C7">
          <w:pPr>
            <w:pStyle w:val="TOC1"/>
            <w:spacing w:before="240" w:after="280"/>
            <w:rPr>
              <w:rFonts w:eastAsiaTheme="minorEastAsia"/>
              <w:b w:val="0"/>
              <w:bCs w:val="0"/>
            </w:rPr>
          </w:pPr>
          <w:hyperlink w:anchor="_Toc68601500" w:history="1">
            <w:r w:rsidR="00C6248A" w:rsidRPr="00C04C7B">
              <w:rPr>
                <w:rStyle w:val="Hyperlink"/>
              </w:rPr>
              <w:t>APPENDIX C</w:t>
            </w:r>
            <w:r w:rsidR="00C6248A">
              <w:rPr>
                <w:webHidden/>
              </w:rPr>
              <w:tab/>
            </w:r>
            <w:r w:rsidR="00C6248A">
              <w:rPr>
                <w:webHidden/>
              </w:rPr>
              <w:fldChar w:fldCharType="begin"/>
            </w:r>
            <w:r w:rsidR="00C6248A">
              <w:rPr>
                <w:webHidden/>
              </w:rPr>
              <w:instrText xml:space="preserve"> PAGEREF _Toc68601500 \h </w:instrText>
            </w:r>
            <w:r w:rsidR="00C6248A">
              <w:rPr>
                <w:webHidden/>
              </w:rPr>
            </w:r>
            <w:r w:rsidR="00C6248A">
              <w:rPr>
                <w:webHidden/>
              </w:rPr>
              <w:fldChar w:fldCharType="separate"/>
            </w:r>
            <w:r w:rsidR="00C6248A">
              <w:rPr>
                <w:webHidden/>
              </w:rPr>
              <w:t>18</w:t>
            </w:r>
            <w:r w:rsidR="00C6248A">
              <w:rPr>
                <w:webHidden/>
              </w:rPr>
              <w:fldChar w:fldCharType="end"/>
            </w:r>
          </w:hyperlink>
        </w:p>
        <w:p w14:paraId="409BC906" w14:textId="272C30E1" w:rsidR="00C6248A" w:rsidRDefault="006C6F76" w:rsidP="00FB04C7">
          <w:pPr>
            <w:pStyle w:val="TOC1"/>
            <w:spacing w:before="240" w:after="280"/>
            <w:rPr>
              <w:rFonts w:eastAsiaTheme="minorEastAsia"/>
              <w:b w:val="0"/>
              <w:bCs w:val="0"/>
            </w:rPr>
          </w:pPr>
          <w:hyperlink w:anchor="_Toc68601501" w:history="1">
            <w:r w:rsidR="00C6248A" w:rsidRPr="00C04C7B">
              <w:rPr>
                <w:rStyle w:val="Hyperlink"/>
              </w:rPr>
              <w:t>APPENDIX D</w:t>
            </w:r>
            <w:r w:rsidR="00C6248A">
              <w:rPr>
                <w:webHidden/>
              </w:rPr>
              <w:tab/>
            </w:r>
            <w:r w:rsidR="00C6248A">
              <w:rPr>
                <w:webHidden/>
              </w:rPr>
              <w:fldChar w:fldCharType="begin"/>
            </w:r>
            <w:r w:rsidR="00C6248A">
              <w:rPr>
                <w:webHidden/>
              </w:rPr>
              <w:instrText xml:space="preserve"> PAGEREF _Toc68601501 \h </w:instrText>
            </w:r>
            <w:r w:rsidR="00C6248A">
              <w:rPr>
                <w:webHidden/>
              </w:rPr>
            </w:r>
            <w:r w:rsidR="00C6248A">
              <w:rPr>
                <w:webHidden/>
              </w:rPr>
              <w:fldChar w:fldCharType="separate"/>
            </w:r>
            <w:r w:rsidR="00C6248A">
              <w:rPr>
                <w:webHidden/>
              </w:rPr>
              <w:t>19</w:t>
            </w:r>
            <w:r w:rsidR="00C6248A">
              <w:rPr>
                <w:webHidden/>
              </w:rPr>
              <w:fldChar w:fldCharType="end"/>
            </w:r>
          </w:hyperlink>
        </w:p>
        <w:p w14:paraId="337BC279" w14:textId="4BE4388C" w:rsidR="00C6248A" w:rsidRDefault="006C6F76" w:rsidP="00FB04C7">
          <w:pPr>
            <w:pStyle w:val="TOC1"/>
            <w:spacing w:before="240" w:after="280"/>
            <w:rPr>
              <w:rFonts w:eastAsiaTheme="minorEastAsia"/>
              <w:b w:val="0"/>
              <w:bCs w:val="0"/>
            </w:rPr>
          </w:pPr>
          <w:hyperlink w:anchor="_Toc68601502" w:history="1">
            <w:r w:rsidR="00C6248A" w:rsidRPr="00C04C7B">
              <w:rPr>
                <w:rStyle w:val="Hyperlink"/>
              </w:rPr>
              <w:t>APPENDIX E</w:t>
            </w:r>
            <w:r w:rsidR="00C6248A">
              <w:rPr>
                <w:webHidden/>
              </w:rPr>
              <w:tab/>
            </w:r>
            <w:r w:rsidR="00C6248A">
              <w:rPr>
                <w:webHidden/>
              </w:rPr>
              <w:fldChar w:fldCharType="begin"/>
            </w:r>
            <w:r w:rsidR="00C6248A">
              <w:rPr>
                <w:webHidden/>
              </w:rPr>
              <w:instrText xml:space="preserve"> PAGEREF _Toc68601502 \h </w:instrText>
            </w:r>
            <w:r w:rsidR="00C6248A">
              <w:rPr>
                <w:webHidden/>
              </w:rPr>
            </w:r>
            <w:r w:rsidR="00C6248A">
              <w:rPr>
                <w:webHidden/>
              </w:rPr>
              <w:fldChar w:fldCharType="separate"/>
            </w:r>
            <w:r w:rsidR="00C6248A">
              <w:rPr>
                <w:webHidden/>
              </w:rPr>
              <w:t>20</w:t>
            </w:r>
            <w:r w:rsidR="00C6248A">
              <w:rPr>
                <w:webHidden/>
              </w:rPr>
              <w:fldChar w:fldCharType="end"/>
            </w:r>
          </w:hyperlink>
        </w:p>
        <w:p w14:paraId="2DE066E3" w14:textId="7B2C5BAE" w:rsidR="00C6248A" w:rsidRDefault="006C6F76" w:rsidP="00FB04C7">
          <w:pPr>
            <w:pStyle w:val="TOC1"/>
            <w:spacing w:before="240" w:after="280"/>
            <w:rPr>
              <w:rFonts w:eastAsiaTheme="minorEastAsia"/>
              <w:b w:val="0"/>
              <w:bCs w:val="0"/>
            </w:rPr>
          </w:pPr>
          <w:hyperlink w:anchor="_Toc68601503" w:history="1">
            <w:r w:rsidR="00C6248A" w:rsidRPr="00C04C7B">
              <w:rPr>
                <w:rStyle w:val="Hyperlink"/>
              </w:rPr>
              <w:t>CDC Materials</w:t>
            </w:r>
            <w:r w:rsidR="00C6248A">
              <w:rPr>
                <w:webHidden/>
              </w:rPr>
              <w:tab/>
            </w:r>
            <w:r w:rsidR="00C6248A">
              <w:rPr>
                <w:webHidden/>
              </w:rPr>
              <w:fldChar w:fldCharType="begin"/>
            </w:r>
            <w:r w:rsidR="00C6248A">
              <w:rPr>
                <w:webHidden/>
              </w:rPr>
              <w:instrText xml:space="preserve"> PAGEREF _Toc68601503 \h </w:instrText>
            </w:r>
            <w:r w:rsidR="00C6248A">
              <w:rPr>
                <w:webHidden/>
              </w:rPr>
            </w:r>
            <w:r w:rsidR="00C6248A">
              <w:rPr>
                <w:webHidden/>
              </w:rPr>
              <w:fldChar w:fldCharType="separate"/>
            </w:r>
            <w:r w:rsidR="00C6248A">
              <w:rPr>
                <w:webHidden/>
              </w:rPr>
              <w:t>21</w:t>
            </w:r>
            <w:r w:rsidR="00C6248A">
              <w:rPr>
                <w:webHidden/>
              </w:rPr>
              <w:fldChar w:fldCharType="end"/>
            </w:r>
          </w:hyperlink>
        </w:p>
        <w:p w14:paraId="12551649" w14:textId="77777777" w:rsidR="00FA6982" w:rsidRDefault="00FA6536" w:rsidP="00507AC4">
          <w:pPr>
            <w:pStyle w:val="TOC1"/>
            <w:spacing w:after="240"/>
            <w:rPr>
              <w:b w:val="0"/>
              <w:bCs w:val="0"/>
            </w:rPr>
          </w:pPr>
          <w:r>
            <w:rPr>
              <w:b w:val="0"/>
              <w:bCs w:val="0"/>
            </w:rPr>
            <w:fldChar w:fldCharType="end"/>
          </w:r>
        </w:p>
        <w:p w14:paraId="32AFCAFA" w14:textId="33E9259F" w:rsidR="00860B7C" w:rsidRPr="00FA6982" w:rsidRDefault="006C6F76" w:rsidP="00FA6982"/>
      </w:sdtContent>
    </w:sdt>
    <w:p w14:paraId="71B21DDB" w14:textId="5C31BB39" w:rsidR="003F4A02" w:rsidRPr="002C0CE9" w:rsidRDefault="003F4A02" w:rsidP="003F4A02">
      <w:pPr>
        <w:pStyle w:val="Heading1"/>
      </w:pPr>
      <w:bookmarkStart w:id="0" w:name="_Toc68535001"/>
      <w:bookmarkStart w:id="1" w:name="_Toc68601459"/>
      <w:r>
        <w:lastRenderedPageBreak/>
        <w:t>Operating Schools Safely</w:t>
      </w:r>
      <w:bookmarkEnd w:id="0"/>
      <w:bookmarkEnd w:id="1"/>
    </w:p>
    <w:p w14:paraId="5539519B" w14:textId="21A8AC66" w:rsidR="00BF36F6" w:rsidRPr="002C0CE9" w:rsidRDefault="003F4A02" w:rsidP="00BF36F6">
      <w:r w:rsidRPr="001F2435">
        <w:rPr>
          <w:b/>
          <w:bCs/>
        </w:rPr>
        <w:t xml:space="preserve">The State of Michigan has released </w:t>
      </w:r>
      <w:hyperlink r:id="rId15" w:history="1">
        <w:r w:rsidRPr="001F2435">
          <w:rPr>
            <w:rStyle w:val="Hyperlink"/>
            <w:b/>
            <w:bCs/>
          </w:rPr>
          <w:t>Operating Schools Safely</w:t>
        </w:r>
      </w:hyperlink>
      <w:r w:rsidRPr="001F2435">
        <w:rPr>
          <w:b/>
          <w:bCs/>
        </w:rPr>
        <w:t xml:space="preserve"> to update the previous </w:t>
      </w:r>
      <w:hyperlink r:id="rId16" w:history="1">
        <w:r w:rsidRPr="001F2435">
          <w:rPr>
            <w:rStyle w:val="Hyperlink"/>
            <w:b/>
            <w:bCs/>
          </w:rPr>
          <w:t>MI Safe Schools Roadmap</w:t>
        </w:r>
      </w:hyperlink>
      <w:r w:rsidRPr="001F2435">
        <w:rPr>
          <w:b/>
          <w:bCs/>
        </w:rPr>
        <w:t>.</w:t>
      </w:r>
      <w:r>
        <w:t xml:space="preserve"> Operating Schools Safely collects and summarizes guidance for schools across a range of topics that are relevant to in-person school operations. Prior guidance based on state reopening phases or local case rate targets is now obsolete. In its place, this document recommends that, to reopen or remain open under levels of spread now prevailing statewide, schools should continue to adopt and implement strict infection-control measures. And it affirms that reopening decisions should be made locally, using a holistic assessment of multiple pandemic metrics, and considering the broader COVID context at a given time. This toolkit </w:t>
      </w:r>
      <w:r>
        <w:rPr>
          <w:b/>
          <w:bCs/>
        </w:rPr>
        <w:t xml:space="preserve">supplements </w:t>
      </w:r>
      <w:r>
        <w:t>but does not replace or override guidance in Operating Schools Safely.</w:t>
      </w:r>
    </w:p>
    <w:p w14:paraId="47AB57AE" w14:textId="77777777" w:rsidR="006A7065" w:rsidRDefault="006A7065" w:rsidP="00770B8A">
      <w:pPr>
        <w:pStyle w:val="Heading1"/>
      </w:pPr>
      <w:bookmarkStart w:id="2" w:name="_Toc68601460"/>
      <w:r>
        <w:t>COVID-19 Screening</w:t>
      </w:r>
      <w:bookmarkEnd w:id="2"/>
    </w:p>
    <w:p w14:paraId="134F959D" w14:textId="37F7F5BA" w:rsidR="006A7065" w:rsidRDefault="006A7065" w:rsidP="00A10621">
      <w:pPr>
        <w:pStyle w:val="Heading2"/>
      </w:pPr>
      <w:bookmarkStart w:id="3" w:name="_Toc68598221"/>
      <w:bookmarkStart w:id="4" w:name="_Toc68601461"/>
      <w:r>
        <w:t xml:space="preserve">For </w:t>
      </w:r>
      <w:r w:rsidR="00FA6536">
        <w:t>S</w:t>
      </w:r>
      <w:r>
        <w:t xml:space="preserve">chool </w:t>
      </w:r>
      <w:r w:rsidR="00FA6536">
        <w:t>S</w:t>
      </w:r>
      <w:r>
        <w:t xml:space="preserve">taff and </w:t>
      </w:r>
      <w:r w:rsidR="00FA6536">
        <w:t>A</w:t>
      </w:r>
      <w:r>
        <w:t>dministration</w:t>
      </w:r>
      <w:bookmarkEnd w:id="3"/>
      <w:bookmarkEnd w:id="4"/>
    </w:p>
    <w:p w14:paraId="5A6D1F98" w14:textId="3E9C1F70" w:rsidR="006C3BDE" w:rsidRDefault="006C3BDE" w:rsidP="006C3BDE">
      <w:r w:rsidRPr="003942DA">
        <w:t>Conduct a daily entry self-screening protocol for all employees or contractors entering the workplace, including, at a minimum, a questionnaire covering symptoms and suspected or confirmed exposure to people with possible COVID</w:t>
      </w:r>
      <w:r w:rsidR="00BF36F6">
        <w:t>-</w:t>
      </w:r>
      <w:r w:rsidRPr="003942DA">
        <w:t>19.</w:t>
      </w:r>
      <w:r>
        <w:t xml:space="preserve"> </w:t>
      </w:r>
    </w:p>
    <w:p w14:paraId="0CBFEA37" w14:textId="77777777" w:rsidR="00A53A5F" w:rsidRDefault="006C3BDE" w:rsidP="00F70F35">
      <w:pPr>
        <w:pStyle w:val="ListParagraph"/>
        <w:numPr>
          <w:ilvl w:val="0"/>
          <w:numId w:val="31"/>
        </w:numPr>
      </w:pPr>
      <w:r>
        <w:t xml:space="preserve">A hard copy of an example workplace-screening tool is found in </w:t>
      </w:r>
      <w:r w:rsidRPr="00A53A5F">
        <w:rPr>
          <w:u w:val="single"/>
        </w:rPr>
        <w:t>Appendix A</w:t>
      </w:r>
      <w:r>
        <w:t>.</w:t>
      </w:r>
    </w:p>
    <w:p w14:paraId="48C2FF66" w14:textId="77777777" w:rsidR="00A53A5F" w:rsidRPr="00A53A5F" w:rsidRDefault="006C3BDE" w:rsidP="00F70F35">
      <w:pPr>
        <w:pStyle w:val="ListParagraph"/>
        <w:numPr>
          <w:ilvl w:val="0"/>
          <w:numId w:val="31"/>
        </w:numPr>
        <w:rPr>
          <w:rStyle w:val="Hyperlink"/>
          <w:color w:val="auto"/>
          <w:u w:val="none"/>
        </w:rPr>
      </w:pPr>
      <w:r w:rsidRPr="003942DA">
        <w:t>You can also use a virtual screene</w:t>
      </w:r>
      <w:r>
        <w:t xml:space="preserve">r. One option from the state is </w:t>
      </w:r>
      <w:hyperlink r:id="rId17" w:history="1">
        <w:r w:rsidRPr="00C6727B">
          <w:rPr>
            <w:rStyle w:val="Hyperlink"/>
          </w:rPr>
          <w:t>https://misymptomapp.state.mi.us/login</w:t>
        </w:r>
      </w:hyperlink>
    </w:p>
    <w:p w14:paraId="17FC545A" w14:textId="2EDF54BF" w:rsidR="00BF36F6" w:rsidRPr="00A53A5F" w:rsidRDefault="00BF36F6" w:rsidP="00F70F35">
      <w:pPr>
        <w:pStyle w:val="ListParagraph"/>
        <w:numPr>
          <w:ilvl w:val="0"/>
          <w:numId w:val="31"/>
        </w:numPr>
        <w:rPr>
          <w:rStyle w:val="Hyperlink"/>
          <w:color w:val="auto"/>
          <w:u w:val="none"/>
        </w:rPr>
      </w:pPr>
      <w:r w:rsidRPr="002C0CE9">
        <w:t>Staff should let the employer know if they have been exposed to COVID-19 or if they have been diagnosed or have symptoms of COVID-19.</w:t>
      </w:r>
    </w:p>
    <w:p w14:paraId="53DDA1EA" w14:textId="12F87F18" w:rsidR="006A7065" w:rsidRDefault="006A7065" w:rsidP="00A10621">
      <w:pPr>
        <w:pStyle w:val="Heading2"/>
      </w:pPr>
      <w:bookmarkStart w:id="5" w:name="_Toc68598222"/>
      <w:bookmarkStart w:id="6" w:name="_Toc68601462"/>
      <w:r>
        <w:t>For Students</w:t>
      </w:r>
      <w:r w:rsidR="00BF36F6">
        <w:t xml:space="preserve"> and Families</w:t>
      </w:r>
      <w:bookmarkEnd w:id="5"/>
      <w:bookmarkEnd w:id="6"/>
    </w:p>
    <w:p w14:paraId="3270A7A4" w14:textId="68887840" w:rsidR="006A7065" w:rsidRDefault="006A7065" w:rsidP="006A7065">
      <w:r w:rsidRPr="006A7065">
        <w:t xml:space="preserve">It is recommended </w:t>
      </w:r>
      <w:r w:rsidR="00FB1B94">
        <w:t>that students are screened</w:t>
      </w:r>
      <w:r w:rsidRPr="006A7065">
        <w:t xml:space="preserve"> daily</w:t>
      </w:r>
      <w:r w:rsidR="00B2268A">
        <w:t xml:space="preserve"> before arrival to school</w:t>
      </w:r>
      <w:r w:rsidRPr="006A7065">
        <w:t xml:space="preserve">. The school should determine the screening method </w:t>
      </w:r>
      <w:r w:rsidR="00D14528">
        <w:t>based on</w:t>
      </w:r>
      <w:r w:rsidRPr="006A7065">
        <w:t xml:space="preserve"> local school conditions.</w:t>
      </w:r>
      <w:r w:rsidR="003F4A02">
        <w:t xml:space="preserve"> </w:t>
      </w:r>
      <w:r w:rsidRPr="006A7065">
        <w:t>Due to the time</w:t>
      </w:r>
      <w:r w:rsidR="00D14528">
        <w:t xml:space="preserve"> needed</w:t>
      </w:r>
      <w:r w:rsidRPr="006A7065">
        <w:t xml:space="preserve"> and interruption to education on site</w:t>
      </w:r>
      <w:r w:rsidR="00D14528">
        <w:t xml:space="preserve"> health screenings cause,</w:t>
      </w:r>
      <w:r w:rsidRPr="006A7065">
        <w:t xml:space="preserve"> the health department </w:t>
      </w:r>
      <w:r w:rsidR="002153EA">
        <w:t xml:space="preserve">and the CDC </w:t>
      </w:r>
      <w:r w:rsidR="002153EA" w:rsidRPr="002153EA">
        <w:t xml:space="preserve">does not currently recommend universal symptom screenings </w:t>
      </w:r>
      <w:r w:rsidR="00D14528">
        <w:t xml:space="preserve">of </w:t>
      </w:r>
      <w:r w:rsidR="002153EA" w:rsidRPr="002153EA">
        <w:t xml:space="preserve">all </w:t>
      </w:r>
      <w:r w:rsidR="00D14528" w:rsidRPr="002153EA">
        <w:t>student</w:t>
      </w:r>
      <w:r w:rsidR="00D14528">
        <w:t>s’</w:t>
      </w:r>
      <w:r w:rsidR="002153EA" w:rsidRPr="002153EA">
        <w:t xml:space="preserve"> grades K-12 be conducted by schools. Parents or caregivers should be strongly encouraged to monitor their children for signs of infectious illness every day</w:t>
      </w:r>
      <w:r w:rsidR="002153EA">
        <w:t xml:space="preserve"> prior to sending students to school</w:t>
      </w:r>
      <w:r w:rsidR="00D14528">
        <w:t>, school activities, and school sports</w:t>
      </w:r>
      <w:r w:rsidR="002153EA">
        <w:t xml:space="preserve">. </w:t>
      </w:r>
    </w:p>
    <w:p w14:paraId="26DC0589" w14:textId="1EAECD9E" w:rsidR="006A7065" w:rsidRDefault="00D14528" w:rsidP="00925A01">
      <w:r>
        <w:t>If desired, the school can</w:t>
      </w:r>
      <w:r w:rsidR="006A7065">
        <w:t xml:space="preserve"> set up an agreement or form </w:t>
      </w:r>
      <w:r w:rsidR="00FB5B2B">
        <w:t>(</w:t>
      </w:r>
      <w:r w:rsidR="00FB5B2B" w:rsidRPr="00FB5B2B">
        <w:rPr>
          <w:u w:val="single"/>
        </w:rPr>
        <w:t xml:space="preserve">Appendix </w:t>
      </w:r>
      <w:r w:rsidR="00FA6536">
        <w:rPr>
          <w:u w:val="single"/>
        </w:rPr>
        <w:t>B</w:t>
      </w:r>
      <w:r w:rsidR="00FB5B2B">
        <w:t xml:space="preserve">) </w:t>
      </w:r>
      <w:r w:rsidR="006A7065">
        <w:t>for parents outlining the responsibility of the parent and the responsibility of the school. A recommendation for what parents should ask is outlined below:</w:t>
      </w:r>
    </w:p>
    <w:p w14:paraId="61CD3322" w14:textId="77777777" w:rsidR="006A7065" w:rsidRDefault="006A7065" w:rsidP="00EE3765">
      <w:pPr>
        <w:pStyle w:val="Heading3"/>
      </w:pPr>
      <w:r>
        <w:t>Student Screening</w:t>
      </w:r>
    </w:p>
    <w:p w14:paraId="182F7B71" w14:textId="6CF89755" w:rsidR="0061058D" w:rsidRPr="009C275F" w:rsidRDefault="003F4A02" w:rsidP="003F4A02">
      <w:pPr>
        <w:ind w:right="450"/>
      </w:pPr>
      <w:r w:rsidRPr="003F4A02">
        <w:rPr>
          <w:rFonts w:cstheme="minorHAnsi"/>
          <w:b/>
          <w:bCs/>
          <w:szCs w:val="24"/>
        </w:rPr>
        <w:t>Parents/families</w:t>
      </w:r>
      <w:r>
        <w:rPr>
          <w:rFonts w:cstheme="minorHAnsi"/>
          <w:szCs w:val="24"/>
        </w:rPr>
        <w:t xml:space="preserve">: </w:t>
      </w:r>
      <w:r w:rsidR="0061058D" w:rsidRPr="00DB1EC0">
        <w:rPr>
          <w:rFonts w:cstheme="minorHAnsi"/>
          <w:szCs w:val="24"/>
        </w:rPr>
        <w:t>Before leaving for school, ple</w:t>
      </w:r>
      <w:r w:rsidR="0061058D">
        <w:rPr>
          <w:rFonts w:cstheme="minorHAnsi"/>
          <w:szCs w:val="24"/>
        </w:rPr>
        <w:t>ase make sure</w:t>
      </w:r>
      <w:r w:rsidR="00124203">
        <w:rPr>
          <w:rFonts w:cstheme="minorHAnsi"/>
          <w:szCs w:val="24"/>
        </w:rPr>
        <w:t xml:space="preserve"> to perform</w:t>
      </w:r>
      <w:r w:rsidR="0061058D">
        <w:rPr>
          <w:rFonts w:cstheme="minorHAnsi"/>
          <w:szCs w:val="24"/>
        </w:rPr>
        <w:t xml:space="preserve"> the following screening. </w:t>
      </w:r>
      <w:r w:rsidR="0061058D" w:rsidRPr="00DA2EDF">
        <w:t xml:space="preserve">If your child has any of the following symptoms, that indicates a possible illness that may decrease the student’s ability to learn and put them at risk </w:t>
      </w:r>
      <w:r w:rsidR="0061058D" w:rsidRPr="009C275F">
        <w:t xml:space="preserve">for spreading illness to others. </w:t>
      </w:r>
    </w:p>
    <w:p w14:paraId="6053A77F" w14:textId="0FD4613F" w:rsidR="009C275F" w:rsidRDefault="00BF36F6" w:rsidP="00BF36F6">
      <w:pPr>
        <w:spacing w:after="0"/>
      </w:pPr>
      <w:r w:rsidRPr="002C0CE9">
        <w:t xml:space="preserve">Children should stay home, or be sent home, if they are experiencing any of the following symptoms not related to other </w:t>
      </w:r>
      <w:r w:rsidRPr="002C0CE9">
        <w:rPr>
          <w:b/>
          <w:bCs/>
        </w:rPr>
        <w:t>known or diagnosed</w:t>
      </w:r>
      <w:r w:rsidRPr="002C0CE9">
        <w:t xml:space="preserve"> medical conditions:</w:t>
      </w:r>
    </w:p>
    <w:p w14:paraId="61A36D93" w14:textId="77777777" w:rsidR="00BF36F6" w:rsidRPr="00BF36F6" w:rsidRDefault="00BF36F6" w:rsidP="00BF36F6">
      <w:pPr>
        <w:spacing w:after="0"/>
      </w:pPr>
    </w:p>
    <w:p w14:paraId="709F5A97" w14:textId="6C4F62F1" w:rsidR="0061058D" w:rsidRPr="009C275F" w:rsidRDefault="004852E1" w:rsidP="00EE3765">
      <w:pPr>
        <w:pStyle w:val="Heading3"/>
      </w:pPr>
      <w:r w:rsidRPr="009C275F">
        <w:t xml:space="preserve">Section One: </w:t>
      </w:r>
      <w:r w:rsidR="0061058D" w:rsidRPr="009C275F">
        <w:t>Symptoms</w:t>
      </w:r>
    </w:p>
    <w:p w14:paraId="2C634A11" w14:textId="75499D5B" w:rsidR="0061058D" w:rsidRPr="009C275F" w:rsidRDefault="006C6F76" w:rsidP="0061058D">
      <w:pPr>
        <w:spacing w:after="0"/>
        <w:ind w:left="270" w:right="450"/>
        <w:rPr>
          <w:rFonts w:cstheme="minorHAnsi"/>
        </w:rPr>
      </w:pPr>
      <w:sdt>
        <w:sdtPr>
          <w:id w:val="-557865349"/>
          <w14:checkbox>
            <w14:checked w14:val="0"/>
            <w14:checkedState w14:val="2612" w14:font="MS Gothic"/>
            <w14:uncheckedState w14:val="2610" w14:font="MS Gothic"/>
          </w14:checkbox>
        </w:sdtPr>
        <w:sdtEndPr/>
        <w:sdtContent>
          <w:r w:rsidR="0061058D" w:rsidRPr="009C275F">
            <w:rPr>
              <w:rFonts w:ascii="MS Gothic" w:eastAsia="MS Gothic" w:hAnsi="MS Gothic" w:hint="eastAsia"/>
            </w:rPr>
            <w:t>☐</w:t>
          </w:r>
        </w:sdtContent>
      </w:sdt>
      <w:r w:rsidR="0061058D" w:rsidRPr="009C275F">
        <w:t xml:space="preserve"> Temperature 100.4 degrees Fahrenheit or </w:t>
      </w:r>
      <w:r w:rsidR="00BF36F6">
        <w:t>above, or signs of fever (chills/sweating)</w:t>
      </w:r>
    </w:p>
    <w:p w14:paraId="781D47B6" w14:textId="77777777" w:rsidR="0061058D" w:rsidRPr="009C275F" w:rsidRDefault="006C6F76" w:rsidP="0061058D">
      <w:pPr>
        <w:spacing w:after="0"/>
        <w:ind w:left="270" w:right="450"/>
        <w:rPr>
          <w:rFonts w:cstheme="minorHAnsi"/>
        </w:rPr>
      </w:pPr>
      <w:sdt>
        <w:sdtPr>
          <w:id w:val="-1791437312"/>
          <w14:checkbox>
            <w14:checked w14:val="0"/>
            <w14:checkedState w14:val="2612" w14:font="MS Gothic"/>
            <w14:uncheckedState w14:val="2610" w14:font="MS Gothic"/>
          </w14:checkbox>
        </w:sdtPr>
        <w:sdtEndPr/>
        <w:sdtContent>
          <w:r w:rsidR="0061058D" w:rsidRPr="009C275F">
            <w:rPr>
              <w:rFonts w:ascii="MS Gothic" w:eastAsia="MS Gothic" w:hAnsi="MS Gothic" w:hint="eastAsia"/>
            </w:rPr>
            <w:t>☐</w:t>
          </w:r>
        </w:sdtContent>
      </w:sdt>
      <w:r w:rsidR="0061058D" w:rsidRPr="009C275F">
        <w:t xml:space="preserve"> Sore throat</w:t>
      </w:r>
    </w:p>
    <w:p w14:paraId="165513A5" w14:textId="67D0E2C2" w:rsidR="0061058D" w:rsidRDefault="006C6F76" w:rsidP="0061058D">
      <w:pPr>
        <w:spacing w:after="0"/>
        <w:ind w:left="540" w:right="450" w:hanging="270"/>
      </w:pPr>
      <w:sdt>
        <w:sdtPr>
          <w:id w:val="903183723"/>
          <w14:checkbox>
            <w14:checked w14:val="0"/>
            <w14:checkedState w14:val="2612" w14:font="MS Gothic"/>
            <w14:uncheckedState w14:val="2610" w14:font="MS Gothic"/>
          </w14:checkbox>
        </w:sdtPr>
        <w:sdtEndPr/>
        <w:sdtContent>
          <w:r w:rsidR="00BF36F6">
            <w:rPr>
              <w:rFonts w:ascii="MS Gothic" w:eastAsia="MS Gothic" w:hAnsi="MS Gothic" w:hint="eastAsia"/>
            </w:rPr>
            <w:t>☐</w:t>
          </w:r>
        </w:sdtContent>
      </w:sdt>
      <w:r w:rsidR="0061058D" w:rsidRPr="009C275F">
        <w:t xml:space="preserve"> </w:t>
      </w:r>
      <w:r w:rsidR="0061058D" w:rsidRPr="006C3BDE">
        <w:rPr>
          <w:b/>
          <w:bCs/>
        </w:rPr>
        <w:t>New</w:t>
      </w:r>
      <w:r w:rsidR="0061058D" w:rsidRPr="009C275F">
        <w:t xml:space="preserve"> uncontrolled cough (for students with chronic allergic/asthmatic cough, a change in their cough from baseline)</w:t>
      </w:r>
    </w:p>
    <w:p w14:paraId="7A15DECF" w14:textId="0FF12125" w:rsidR="00BF36F6" w:rsidRPr="009C275F" w:rsidRDefault="006C6F76" w:rsidP="0061058D">
      <w:pPr>
        <w:spacing w:after="0"/>
        <w:ind w:left="540" w:right="450" w:hanging="270"/>
        <w:rPr>
          <w:rFonts w:cstheme="minorHAnsi"/>
        </w:rPr>
      </w:pPr>
      <w:sdt>
        <w:sdtPr>
          <w:id w:val="1463160782"/>
          <w14:checkbox>
            <w14:checked w14:val="0"/>
            <w14:checkedState w14:val="2612" w14:font="MS Gothic"/>
            <w14:uncheckedState w14:val="2610" w14:font="MS Gothic"/>
          </w14:checkbox>
        </w:sdtPr>
        <w:sdtEndPr/>
        <w:sdtContent>
          <w:r w:rsidR="00BF36F6">
            <w:rPr>
              <w:rFonts w:ascii="MS Gothic" w:eastAsia="MS Gothic" w:hAnsi="MS Gothic" w:hint="eastAsia"/>
            </w:rPr>
            <w:t>☐</w:t>
          </w:r>
        </w:sdtContent>
      </w:sdt>
      <w:r w:rsidR="00BF36F6">
        <w:t xml:space="preserve"> Difficulty breathing</w:t>
      </w:r>
    </w:p>
    <w:p w14:paraId="58DF649A" w14:textId="77777777" w:rsidR="0061058D" w:rsidRPr="009C275F" w:rsidRDefault="006C6F76" w:rsidP="0061058D">
      <w:pPr>
        <w:spacing w:after="0"/>
        <w:ind w:left="270" w:right="450"/>
        <w:rPr>
          <w:rFonts w:cstheme="minorHAnsi"/>
        </w:rPr>
      </w:pPr>
      <w:sdt>
        <w:sdtPr>
          <w:id w:val="-1032103173"/>
          <w14:checkbox>
            <w14:checked w14:val="0"/>
            <w14:checkedState w14:val="2612" w14:font="MS Gothic"/>
            <w14:uncheckedState w14:val="2610" w14:font="MS Gothic"/>
          </w14:checkbox>
        </w:sdtPr>
        <w:sdtEndPr/>
        <w:sdtContent>
          <w:r w:rsidR="0061058D" w:rsidRPr="009C275F">
            <w:rPr>
              <w:rFonts w:ascii="MS Gothic" w:eastAsia="MS Gothic" w:hAnsi="MS Gothic" w:hint="eastAsia"/>
            </w:rPr>
            <w:t>☐</w:t>
          </w:r>
        </w:sdtContent>
      </w:sdt>
      <w:r w:rsidR="0061058D" w:rsidRPr="009C275F">
        <w:t xml:space="preserve"> Diarrhea, vomiting, or abdominal pain</w:t>
      </w:r>
    </w:p>
    <w:p w14:paraId="0D23429D" w14:textId="77777777" w:rsidR="0061058D" w:rsidRPr="009C275F" w:rsidRDefault="006C6F76" w:rsidP="0061058D">
      <w:pPr>
        <w:spacing w:after="0"/>
        <w:ind w:left="270" w:right="450"/>
      </w:pPr>
      <w:sdt>
        <w:sdtPr>
          <w:id w:val="-1310241694"/>
          <w14:checkbox>
            <w14:checked w14:val="0"/>
            <w14:checkedState w14:val="2612" w14:font="MS Gothic"/>
            <w14:uncheckedState w14:val="2610" w14:font="MS Gothic"/>
          </w14:checkbox>
        </w:sdtPr>
        <w:sdtEndPr/>
        <w:sdtContent>
          <w:r w:rsidR="0061058D" w:rsidRPr="009C275F">
            <w:rPr>
              <w:rFonts w:ascii="MS Gothic" w:eastAsia="MS Gothic" w:hAnsi="MS Gothic" w:hint="eastAsia"/>
            </w:rPr>
            <w:t>☐</w:t>
          </w:r>
        </w:sdtContent>
      </w:sdt>
      <w:r w:rsidR="0061058D" w:rsidRPr="009C275F">
        <w:t xml:space="preserve"> New onset of severe headache, especially with a fever</w:t>
      </w:r>
    </w:p>
    <w:p w14:paraId="1CBF2C45" w14:textId="77777777" w:rsidR="0061058D" w:rsidRPr="00A91969" w:rsidRDefault="0061058D" w:rsidP="0061058D">
      <w:pPr>
        <w:spacing w:after="0"/>
        <w:ind w:left="270" w:right="450"/>
        <w:rPr>
          <w:sz w:val="18"/>
          <w:szCs w:val="18"/>
        </w:rPr>
      </w:pPr>
    </w:p>
    <w:p w14:paraId="375A0808" w14:textId="77777777" w:rsidR="00860B7C" w:rsidRDefault="00860B7C" w:rsidP="00EE3765">
      <w:pPr>
        <w:pStyle w:val="Heading3"/>
      </w:pPr>
    </w:p>
    <w:p w14:paraId="6D12257C" w14:textId="3B7CA1DA" w:rsidR="0061058D" w:rsidRPr="009C275F" w:rsidRDefault="004852E1" w:rsidP="00EE3765">
      <w:pPr>
        <w:pStyle w:val="Heading3"/>
      </w:pPr>
      <w:r w:rsidRPr="009C275F">
        <w:t xml:space="preserve">Section Two: </w:t>
      </w:r>
      <w:r w:rsidR="0061058D" w:rsidRPr="009C275F">
        <w:t>Close Contact/Potential Exposure</w:t>
      </w:r>
    </w:p>
    <w:p w14:paraId="3149A7A4" w14:textId="2E6D9BCD" w:rsidR="00024DC8" w:rsidRPr="009C275F" w:rsidRDefault="00024DC8" w:rsidP="00024DC8">
      <w:pPr>
        <w:ind w:left="270"/>
      </w:pPr>
      <w:r w:rsidRPr="009C275F">
        <w:t>In the past 14 days has your child:</w:t>
      </w:r>
    </w:p>
    <w:p w14:paraId="6C34FEC1" w14:textId="04C78B13" w:rsidR="0061058D" w:rsidRPr="009C275F" w:rsidRDefault="006C6F76" w:rsidP="0061058D">
      <w:pPr>
        <w:spacing w:after="0"/>
        <w:ind w:left="540" w:right="450" w:hanging="270"/>
        <w:rPr>
          <w:rFonts w:cstheme="minorHAnsi"/>
        </w:rPr>
      </w:pPr>
      <w:sdt>
        <w:sdtPr>
          <w:rPr>
            <w:rFonts w:cstheme="minorHAnsi"/>
          </w:rPr>
          <w:id w:val="-756596414"/>
          <w14:checkbox>
            <w14:checked w14:val="0"/>
            <w14:checkedState w14:val="2612" w14:font="MS Gothic"/>
            <w14:uncheckedState w14:val="2610" w14:font="MS Gothic"/>
          </w14:checkbox>
        </w:sdtPr>
        <w:sdtEndPr/>
        <w:sdtContent>
          <w:r w:rsidR="0061058D" w:rsidRPr="009C275F">
            <w:rPr>
              <w:rFonts w:ascii="MS Gothic" w:eastAsia="MS Gothic" w:hAnsi="MS Gothic" w:cstheme="minorHAnsi" w:hint="eastAsia"/>
            </w:rPr>
            <w:t>☐</w:t>
          </w:r>
        </w:sdtContent>
      </w:sdt>
      <w:r w:rsidR="0061058D" w:rsidRPr="009C275F">
        <w:rPr>
          <w:rFonts w:cstheme="minorHAnsi"/>
        </w:rPr>
        <w:t xml:space="preserve"> Had close contact (</w:t>
      </w:r>
      <w:r w:rsidR="006C3BDE" w:rsidRPr="00B40051">
        <w:rPr>
          <w:rFonts w:cstheme="minorHAnsi"/>
        </w:rPr>
        <w:t>within 6 feet of an infected person for at least 15 minutes including brief encounters totaling at least 15 minutes in 24 hours</w:t>
      </w:r>
      <w:r w:rsidR="0061058D" w:rsidRPr="009C275F">
        <w:rPr>
          <w:rFonts w:cstheme="minorHAnsi"/>
        </w:rPr>
        <w:t>) with a person with confirmed COVID-19: OR</w:t>
      </w:r>
    </w:p>
    <w:p w14:paraId="481E23EE" w14:textId="4C5F0460" w:rsidR="0061058D" w:rsidRPr="009C275F" w:rsidRDefault="006C6F76" w:rsidP="0061058D">
      <w:pPr>
        <w:spacing w:after="0"/>
        <w:ind w:left="540" w:right="450" w:hanging="270"/>
        <w:rPr>
          <w:rFonts w:cstheme="minorHAnsi"/>
        </w:rPr>
      </w:pPr>
      <w:sdt>
        <w:sdtPr>
          <w:rPr>
            <w:rFonts w:cstheme="minorHAnsi"/>
          </w:rPr>
          <w:id w:val="-737166477"/>
          <w14:checkbox>
            <w14:checked w14:val="0"/>
            <w14:checkedState w14:val="2612" w14:font="MS Gothic"/>
            <w14:uncheckedState w14:val="2610" w14:font="MS Gothic"/>
          </w14:checkbox>
        </w:sdtPr>
        <w:sdtEndPr/>
        <w:sdtContent>
          <w:r w:rsidR="0061058D" w:rsidRPr="009C275F">
            <w:rPr>
              <w:rFonts w:ascii="MS Gothic" w:eastAsia="MS Gothic" w:hAnsi="MS Gothic" w:cstheme="minorHAnsi" w:hint="eastAsia"/>
            </w:rPr>
            <w:t>☐</w:t>
          </w:r>
        </w:sdtContent>
      </w:sdt>
      <w:r w:rsidR="0061058D" w:rsidRPr="009C275F">
        <w:rPr>
          <w:rFonts w:cstheme="minorHAnsi"/>
        </w:rPr>
        <w:t xml:space="preserve"> Had close contact (</w:t>
      </w:r>
      <w:r w:rsidR="006C3BDE" w:rsidRPr="006C3BDE">
        <w:rPr>
          <w:rFonts w:cstheme="minorHAnsi"/>
        </w:rPr>
        <w:t>within 6 feet of an infected person for at least 15 minutes including brief encounters totaling at least 15 minutes in 24 hours</w:t>
      </w:r>
      <w:r w:rsidR="0061058D" w:rsidRPr="009C275F">
        <w:rPr>
          <w:rFonts w:cstheme="minorHAnsi"/>
        </w:rPr>
        <w:t xml:space="preserve">) with person under quarantine for possible exposure to </w:t>
      </w:r>
      <w:r w:rsidR="00084845" w:rsidRPr="009C275F">
        <w:rPr>
          <w:rFonts w:cstheme="minorHAnsi"/>
        </w:rPr>
        <w:t>COVID-19</w:t>
      </w:r>
      <w:r w:rsidR="0061058D" w:rsidRPr="009C275F">
        <w:rPr>
          <w:rFonts w:cstheme="minorHAnsi"/>
        </w:rPr>
        <w:t>; OR</w:t>
      </w:r>
    </w:p>
    <w:p w14:paraId="596C3C9D" w14:textId="08E6932F" w:rsidR="000B23B5" w:rsidRDefault="006C6F76" w:rsidP="000B23B5">
      <w:pPr>
        <w:spacing w:after="0"/>
        <w:ind w:left="540" w:right="450" w:hanging="270"/>
        <w:rPr>
          <w:rFonts w:cstheme="minorHAnsi"/>
        </w:rPr>
      </w:pPr>
      <w:sdt>
        <w:sdtPr>
          <w:rPr>
            <w:rFonts w:ascii="MS Gothic" w:eastAsia="MS Gothic" w:hAnsi="MS Gothic" w:cstheme="minorHAnsi"/>
          </w:rPr>
          <w:id w:val="-389336591"/>
          <w14:checkbox>
            <w14:checked w14:val="0"/>
            <w14:checkedState w14:val="2612" w14:font="MS Gothic"/>
            <w14:uncheckedState w14:val="2610" w14:font="MS Gothic"/>
          </w14:checkbox>
        </w:sdtPr>
        <w:sdtEndPr/>
        <w:sdtContent>
          <w:r w:rsidR="009C275F" w:rsidRPr="009C275F">
            <w:rPr>
              <w:rFonts w:ascii="MS Gothic" w:eastAsia="MS Gothic" w:hAnsi="MS Gothic" w:cstheme="minorHAnsi" w:hint="eastAsia"/>
            </w:rPr>
            <w:t>☐</w:t>
          </w:r>
        </w:sdtContent>
      </w:sdt>
      <w:r w:rsidR="009C275F" w:rsidRPr="009C275F">
        <w:rPr>
          <w:rFonts w:cstheme="minorHAnsi"/>
        </w:rPr>
        <w:t xml:space="preserve"> </w:t>
      </w:r>
      <w:bookmarkStart w:id="7" w:name="_Hlk46932879"/>
      <w:r w:rsidR="009C275F" w:rsidRPr="009C275F">
        <w:rPr>
          <w:rFonts w:cstheme="minorHAnsi"/>
        </w:rPr>
        <w:t>Had international travel or have been on a cruise</w:t>
      </w:r>
      <w:bookmarkEnd w:id="7"/>
      <w:r w:rsidR="004907F9">
        <w:rPr>
          <w:rFonts w:cstheme="minorHAnsi"/>
        </w:rPr>
        <w:t>.</w:t>
      </w:r>
    </w:p>
    <w:p w14:paraId="2B525056" w14:textId="04215345" w:rsidR="0061058D" w:rsidRPr="00A91969" w:rsidRDefault="0061058D" w:rsidP="00FB1B94">
      <w:pPr>
        <w:spacing w:after="0"/>
        <w:ind w:right="450"/>
        <w:rPr>
          <w:rFonts w:cstheme="minorHAnsi"/>
          <w:sz w:val="18"/>
          <w:szCs w:val="18"/>
        </w:rPr>
      </w:pPr>
    </w:p>
    <w:p w14:paraId="7431F70C" w14:textId="77777777" w:rsidR="009C275F" w:rsidRPr="009C275F" w:rsidRDefault="009C275F" w:rsidP="009C275F">
      <w:pPr>
        <w:spacing w:after="0"/>
        <w:ind w:right="450"/>
      </w:pPr>
      <w:r w:rsidRPr="009C275F">
        <w:t xml:space="preserve">If the answer is YES to any of the symptom questions, keep your child(ren) home from school. </w:t>
      </w:r>
    </w:p>
    <w:p w14:paraId="2B9CCA0A" w14:textId="77777777" w:rsidR="009C275F" w:rsidRPr="009C275F" w:rsidRDefault="009C275F" w:rsidP="009C275F">
      <w:pPr>
        <w:spacing w:after="0"/>
        <w:ind w:right="450"/>
      </w:pPr>
    </w:p>
    <w:p w14:paraId="438811E3" w14:textId="0D2F036A" w:rsidR="006C3BDE" w:rsidRPr="00B40051" w:rsidRDefault="006C3BDE" w:rsidP="006C3BDE">
      <w:pPr>
        <w:ind w:right="450"/>
        <w:rPr>
          <w:rFonts w:cstheme="minorHAnsi"/>
        </w:rPr>
      </w:pPr>
      <w:r w:rsidRPr="00B40051">
        <w:rPr>
          <w:rFonts w:cstheme="minorHAnsi"/>
        </w:rPr>
        <w:t xml:space="preserve">If the answer is </w:t>
      </w:r>
      <w:r w:rsidRPr="00B40051">
        <w:rPr>
          <w:rFonts w:cstheme="minorHAnsi"/>
          <w:b/>
          <w:u w:val="single"/>
        </w:rPr>
        <w:t>YES</w:t>
      </w:r>
      <w:r w:rsidRPr="00B40051">
        <w:rPr>
          <w:rFonts w:cstheme="minorHAnsi"/>
        </w:rPr>
        <w:t xml:space="preserve"> to any of the questions in Section One AND </w:t>
      </w:r>
      <w:r w:rsidRPr="00B40051">
        <w:rPr>
          <w:rFonts w:cstheme="minorHAnsi"/>
          <w:b/>
          <w:u w:val="single"/>
        </w:rPr>
        <w:t>YES</w:t>
      </w:r>
      <w:r w:rsidRPr="00B40051">
        <w:rPr>
          <w:rFonts w:cstheme="minorHAnsi"/>
        </w:rPr>
        <w:t xml:space="preserve"> to any of the questions in Section Two</w:t>
      </w:r>
      <w:r w:rsidR="000B23B5">
        <w:rPr>
          <w:rFonts w:cstheme="minorHAnsi"/>
        </w:rPr>
        <w:t xml:space="preserve"> or lives in an area with high levels of COVID-19 (Risk Level B-E found at www.mistartmap.info):</w:t>
      </w:r>
      <w:r w:rsidRPr="00B40051">
        <w:rPr>
          <w:rFonts w:cstheme="minorHAnsi"/>
        </w:rPr>
        <w:t xml:space="preserve"> Call your healthcare provider right away to get evaluated and tested for COVID-19. If you </w:t>
      </w:r>
      <w:proofErr w:type="gramStart"/>
      <w:r w:rsidRPr="00B40051">
        <w:rPr>
          <w:rFonts w:cstheme="minorHAnsi"/>
        </w:rPr>
        <w:t>don’t</w:t>
      </w:r>
      <w:proofErr w:type="gramEnd"/>
      <w:r w:rsidRPr="00B40051">
        <w:rPr>
          <w:rFonts w:cstheme="minorHAnsi"/>
        </w:rPr>
        <w:t xml:space="preserve"> have one or cannot be seen, go to </w:t>
      </w:r>
      <w:hyperlink r:id="rId18" w:history="1">
        <w:r w:rsidRPr="00B40051">
          <w:rPr>
            <w:rStyle w:val="Hyperlink"/>
            <w:rFonts w:cstheme="minorHAnsi"/>
          </w:rPr>
          <w:t>www.mi.gov/coronavirustest</w:t>
        </w:r>
      </w:hyperlink>
      <w:r w:rsidRPr="00B40051">
        <w:rPr>
          <w:rFonts w:cstheme="minorHAnsi"/>
        </w:rPr>
        <w:t xml:space="preserve"> or call 2-1-1 to find a location to have your child(ren) tested for COVID-19.</w:t>
      </w:r>
    </w:p>
    <w:p w14:paraId="5622F952" w14:textId="77777777" w:rsidR="006C3BDE" w:rsidRPr="00B40051" w:rsidRDefault="006C3BDE" w:rsidP="006C3BDE">
      <w:pPr>
        <w:ind w:right="450"/>
        <w:rPr>
          <w:rFonts w:cstheme="minorHAnsi"/>
        </w:rPr>
      </w:pPr>
      <w:r w:rsidRPr="00B40051">
        <w:rPr>
          <w:rFonts w:cstheme="minorHAnsi"/>
        </w:rPr>
        <w:t xml:space="preserve">If the answer is </w:t>
      </w:r>
      <w:r w:rsidRPr="00B40051">
        <w:rPr>
          <w:rFonts w:cstheme="minorHAnsi"/>
          <w:b/>
          <w:u w:val="single"/>
        </w:rPr>
        <w:t>YES</w:t>
      </w:r>
      <w:r w:rsidRPr="00B40051">
        <w:rPr>
          <w:rFonts w:cstheme="minorHAnsi"/>
        </w:rPr>
        <w:t xml:space="preserve"> to any of the symptom questions, but </w:t>
      </w:r>
      <w:r w:rsidRPr="00B40051">
        <w:rPr>
          <w:rFonts w:cstheme="minorHAnsi"/>
          <w:b/>
          <w:u w:val="single"/>
        </w:rPr>
        <w:t>NO</w:t>
      </w:r>
      <w:r w:rsidRPr="00B40051">
        <w:rPr>
          <w:rFonts w:cstheme="minorHAnsi"/>
        </w:rPr>
        <w:t xml:space="preserve"> to any close contact/potential exposure questions, your student may return based on the guidance for their symptoms (see “</w:t>
      </w:r>
      <w:hyperlink r:id="rId19" w:history="1">
        <w:r w:rsidRPr="00B40051">
          <w:rPr>
            <w:rStyle w:val="Hyperlink"/>
            <w:rFonts w:cstheme="minorHAnsi"/>
          </w:rPr>
          <w:t>Managing Communicable Diseases in Schools</w:t>
        </w:r>
      </w:hyperlink>
      <w:r w:rsidRPr="00B40051">
        <w:rPr>
          <w:rFonts w:cstheme="minorHAnsi"/>
        </w:rPr>
        <w:t xml:space="preserve">”): </w:t>
      </w:r>
    </w:p>
    <w:p w14:paraId="69329782" w14:textId="77777777" w:rsidR="00A53A5F" w:rsidRDefault="006C3BDE" w:rsidP="00F70F35">
      <w:pPr>
        <w:pStyle w:val="ListParagraph"/>
        <w:numPr>
          <w:ilvl w:val="0"/>
          <w:numId w:val="30"/>
        </w:numPr>
        <w:spacing w:after="0"/>
        <w:ind w:right="450"/>
        <w:rPr>
          <w:rFonts w:cstheme="minorHAnsi"/>
        </w:rPr>
      </w:pPr>
      <w:r w:rsidRPr="00A53A5F">
        <w:rPr>
          <w:rFonts w:cstheme="minorHAnsi"/>
        </w:rPr>
        <w:t>Fever: at least 24 hours have passed with no fever, without the use of fever-reducing medications</w:t>
      </w:r>
    </w:p>
    <w:p w14:paraId="65BF7DCD" w14:textId="77777777" w:rsidR="00A53A5F" w:rsidRDefault="006C3BDE" w:rsidP="00F70F35">
      <w:pPr>
        <w:pStyle w:val="ListParagraph"/>
        <w:numPr>
          <w:ilvl w:val="0"/>
          <w:numId w:val="30"/>
        </w:numPr>
        <w:spacing w:after="0"/>
        <w:ind w:right="450"/>
        <w:rPr>
          <w:rFonts w:cstheme="minorHAnsi"/>
        </w:rPr>
      </w:pPr>
      <w:r w:rsidRPr="00A53A5F">
        <w:rPr>
          <w:rFonts w:cstheme="minorHAnsi"/>
        </w:rPr>
        <w:t xml:space="preserve">Sore throat: improvement (if strep throat: do not return until at least 2 doses of antibiotic have been taken) </w:t>
      </w:r>
    </w:p>
    <w:p w14:paraId="75949A9D" w14:textId="77777777" w:rsidR="00A53A5F" w:rsidRDefault="006C3BDE" w:rsidP="00F70F35">
      <w:pPr>
        <w:pStyle w:val="ListParagraph"/>
        <w:numPr>
          <w:ilvl w:val="0"/>
          <w:numId w:val="30"/>
        </w:numPr>
        <w:spacing w:after="0"/>
        <w:ind w:right="450"/>
        <w:rPr>
          <w:rFonts w:cstheme="minorHAnsi"/>
        </w:rPr>
      </w:pPr>
      <w:r w:rsidRPr="00A53A5F">
        <w:rPr>
          <w:rFonts w:cstheme="minorHAnsi"/>
        </w:rPr>
        <w:t xml:space="preserve">Cough/Shortness of breath: improvement </w:t>
      </w:r>
    </w:p>
    <w:p w14:paraId="0145EFA3" w14:textId="3784E491" w:rsidR="00A53A5F" w:rsidRDefault="006C3BDE" w:rsidP="00F70F35">
      <w:pPr>
        <w:pStyle w:val="ListParagraph"/>
        <w:numPr>
          <w:ilvl w:val="0"/>
          <w:numId w:val="30"/>
        </w:numPr>
        <w:spacing w:after="0"/>
        <w:ind w:right="450"/>
        <w:rPr>
          <w:rFonts w:cstheme="minorHAnsi"/>
        </w:rPr>
      </w:pPr>
      <w:r w:rsidRPr="00A53A5F">
        <w:rPr>
          <w:rFonts w:cstheme="minorHAnsi"/>
        </w:rPr>
        <w:t xml:space="preserve">Diarrhea, vomiting, abdominal pain: no diarrhea or vomiting for 24 </w:t>
      </w:r>
      <w:r w:rsidR="00860B7C" w:rsidRPr="00A53A5F">
        <w:rPr>
          <w:rFonts w:cstheme="minorHAnsi"/>
        </w:rPr>
        <w:t>hours</w:t>
      </w:r>
    </w:p>
    <w:p w14:paraId="753FFAAB" w14:textId="6A6008FE" w:rsidR="006C3BDE" w:rsidRPr="00A53A5F" w:rsidRDefault="006C3BDE" w:rsidP="00F70F35">
      <w:pPr>
        <w:pStyle w:val="ListParagraph"/>
        <w:numPr>
          <w:ilvl w:val="0"/>
          <w:numId w:val="30"/>
        </w:numPr>
        <w:spacing w:after="0"/>
        <w:ind w:right="450"/>
        <w:rPr>
          <w:rFonts w:cstheme="minorHAnsi"/>
        </w:rPr>
      </w:pPr>
      <w:r w:rsidRPr="00A53A5F">
        <w:rPr>
          <w:rFonts w:cstheme="minorHAnsi"/>
        </w:rPr>
        <w:t>Severe headache: improvement</w:t>
      </w:r>
    </w:p>
    <w:p w14:paraId="1824F6B7" w14:textId="77777777" w:rsidR="003F4A02" w:rsidRDefault="003F4A02" w:rsidP="003F4A02">
      <w:pPr>
        <w:pStyle w:val="Heading1"/>
      </w:pPr>
      <w:bookmarkStart w:id="8" w:name="_Toc68535005"/>
      <w:bookmarkStart w:id="9" w:name="_Toc68601463"/>
      <w:r>
        <w:t>COVID-19 Vaccines</w:t>
      </w:r>
      <w:bookmarkEnd w:id="8"/>
      <w:bookmarkEnd w:id="9"/>
    </w:p>
    <w:p w14:paraId="5D1997CE" w14:textId="77777777" w:rsidR="003F4A02" w:rsidRPr="001F2435" w:rsidRDefault="003F4A02" w:rsidP="003F4A02">
      <w:pPr>
        <w:rPr>
          <w:rStyle w:val="Strong"/>
          <w:rFonts w:cstheme="minorHAnsi"/>
          <w:b w:val="0"/>
          <w:bCs w:val="0"/>
          <w:color w:val="000000"/>
        </w:rPr>
      </w:pPr>
      <w:r w:rsidRPr="001F2435">
        <w:rPr>
          <w:rStyle w:val="Strong"/>
          <w:rFonts w:cstheme="minorHAnsi"/>
          <w:color w:val="000000"/>
        </w:rPr>
        <w:t xml:space="preserve">Vaccination is our path back to normal life and a strong economy. Vaccinations are available free of charge to all Michiganders aged 16 years and above. As vaccine supply increases, it will become easier to find a vaccine. To schedule your vaccine: </w:t>
      </w:r>
    </w:p>
    <w:p w14:paraId="7E3B365C" w14:textId="77777777" w:rsidR="00A53A5F" w:rsidRDefault="003F4A02" w:rsidP="00F70F35">
      <w:pPr>
        <w:pStyle w:val="ListParagraph"/>
        <w:numPr>
          <w:ilvl w:val="0"/>
          <w:numId w:val="28"/>
        </w:numPr>
        <w:shd w:val="clear" w:color="auto" w:fill="FFFFFF"/>
        <w:spacing w:before="100" w:beforeAutospacing="1" w:after="100" w:afterAutospacing="1" w:line="240" w:lineRule="auto"/>
        <w:rPr>
          <w:rFonts w:cstheme="minorHAnsi"/>
          <w:color w:val="000000"/>
        </w:rPr>
      </w:pPr>
      <w:r w:rsidRPr="00A53A5F">
        <w:rPr>
          <w:rStyle w:val="Strong"/>
          <w:rFonts w:cstheme="minorHAnsi"/>
          <w:color w:val="000000"/>
        </w:rPr>
        <w:t>Check the website</w:t>
      </w:r>
      <w:r w:rsidRPr="00A53A5F">
        <w:rPr>
          <w:rFonts w:cstheme="minorHAnsi"/>
          <w:color w:val="000000"/>
        </w:rPr>
        <w:t> of your local health department or hospital to find out their process or registration forms; or</w:t>
      </w:r>
    </w:p>
    <w:p w14:paraId="63616D3A" w14:textId="77777777" w:rsidR="00A53A5F" w:rsidRDefault="003F4A02" w:rsidP="00F70F35">
      <w:pPr>
        <w:pStyle w:val="ListParagraph"/>
        <w:numPr>
          <w:ilvl w:val="0"/>
          <w:numId w:val="28"/>
        </w:numPr>
        <w:shd w:val="clear" w:color="auto" w:fill="FFFFFF"/>
        <w:spacing w:before="100" w:beforeAutospacing="1" w:after="100" w:afterAutospacing="1" w:line="240" w:lineRule="auto"/>
        <w:rPr>
          <w:rFonts w:cstheme="minorHAnsi"/>
          <w:color w:val="000000"/>
        </w:rPr>
      </w:pPr>
      <w:r w:rsidRPr="00A53A5F">
        <w:rPr>
          <w:rStyle w:val="Strong"/>
          <w:rFonts w:cstheme="minorHAnsi"/>
          <w:color w:val="000000"/>
        </w:rPr>
        <w:t>Check additional vaccination sites</w:t>
      </w:r>
      <w:r w:rsidRPr="00A53A5F">
        <w:rPr>
          <w:rFonts w:cstheme="minorHAnsi"/>
          <w:color w:val="000000"/>
        </w:rPr>
        <w:t>, such as local pharmacies like </w:t>
      </w:r>
      <w:hyperlink r:id="rId20" w:history="1">
        <w:r w:rsidRPr="00A53A5F">
          <w:rPr>
            <w:rStyle w:val="Strong"/>
            <w:rFonts w:cstheme="minorHAnsi"/>
            <w:color w:val="28807C"/>
          </w:rPr>
          <w:t>Meijer</w:t>
        </w:r>
      </w:hyperlink>
      <w:r w:rsidRPr="00A53A5F">
        <w:rPr>
          <w:rFonts w:cstheme="minorHAnsi"/>
          <w:color w:val="000000"/>
        </w:rPr>
        <w:t>, </w:t>
      </w:r>
      <w:hyperlink r:id="rId21" w:history="1">
        <w:r w:rsidRPr="00A53A5F">
          <w:rPr>
            <w:rStyle w:val="Hyperlink"/>
            <w:rFonts w:cstheme="minorHAnsi"/>
            <w:b/>
            <w:bCs/>
            <w:color w:val="28807C"/>
          </w:rPr>
          <w:t>Rite Aid</w:t>
        </w:r>
      </w:hyperlink>
      <w:r w:rsidRPr="00A53A5F">
        <w:rPr>
          <w:rFonts w:cstheme="minorHAnsi"/>
          <w:color w:val="000000"/>
        </w:rPr>
        <w:t>, </w:t>
      </w:r>
      <w:hyperlink r:id="rId22" w:history="1">
        <w:r w:rsidRPr="00A53A5F">
          <w:rPr>
            <w:rStyle w:val="Hyperlink"/>
            <w:rFonts w:cstheme="minorHAnsi"/>
            <w:b/>
            <w:bCs/>
            <w:color w:val="28807C"/>
          </w:rPr>
          <w:t>Kroger</w:t>
        </w:r>
      </w:hyperlink>
      <w:r w:rsidRPr="00A53A5F">
        <w:rPr>
          <w:rFonts w:cstheme="minorHAnsi"/>
          <w:color w:val="000000"/>
        </w:rPr>
        <w:t>, </w:t>
      </w:r>
      <w:hyperlink r:id="rId23" w:history="1">
        <w:r w:rsidRPr="00A53A5F">
          <w:rPr>
            <w:rStyle w:val="Hyperlink"/>
            <w:rFonts w:cstheme="minorHAnsi"/>
            <w:b/>
            <w:bCs/>
            <w:color w:val="28807C"/>
          </w:rPr>
          <w:t>Walmart </w:t>
        </w:r>
      </w:hyperlink>
      <w:r w:rsidRPr="00A53A5F">
        <w:rPr>
          <w:rFonts w:cstheme="minorHAnsi"/>
          <w:color w:val="000000"/>
        </w:rPr>
        <w:t>(Mid/Central and Northern MI) or </w:t>
      </w:r>
      <w:hyperlink r:id="rId24" w:history="1">
        <w:r w:rsidRPr="00A53A5F">
          <w:rPr>
            <w:rStyle w:val="Hyperlink"/>
            <w:rFonts w:cstheme="minorHAnsi"/>
            <w:b/>
            <w:bCs/>
            <w:color w:val="28807C"/>
          </w:rPr>
          <w:t>Snyder Drugs</w:t>
        </w:r>
      </w:hyperlink>
      <w:r w:rsidRPr="00A53A5F">
        <w:rPr>
          <w:rFonts w:cstheme="minorHAnsi"/>
          <w:color w:val="000000"/>
        </w:rPr>
        <w:t> (U.P. residents); or</w:t>
      </w:r>
    </w:p>
    <w:p w14:paraId="321CD263" w14:textId="77777777" w:rsidR="00A53A5F" w:rsidRDefault="003F4A02" w:rsidP="00F70F35">
      <w:pPr>
        <w:pStyle w:val="ListParagraph"/>
        <w:numPr>
          <w:ilvl w:val="0"/>
          <w:numId w:val="28"/>
        </w:numPr>
        <w:shd w:val="clear" w:color="auto" w:fill="FFFFFF"/>
        <w:spacing w:before="100" w:beforeAutospacing="1" w:after="100" w:afterAutospacing="1" w:line="240" w:lineRule="auto"/>
        <w:rPr>
          <w:rFonts w:cstheme="minorHAnsi"/>
          <w:color w:val="000000"/>
        </w:rPr>
      </w:pPr>
      <w:r w:rsidRPr="00A53A5F">
        <w:rPr>
          <w:rStyle w:val="Strong"/>
          <w:rFonts w:cstheme="minorHAnsi"/>
          <w:color w:val="000000"/>
        </w:rPr>
        <w:t xml:space="preserve">Residents who </w:t>
      </w:r>
      <w:proofErr w:type="gramStart"/>
      <w:r w:rsidRPr="00A53A5F">
        <w:rPr>
          <w:rStyle w:val="Strong"/>
          <w:rFonts w:cstheme="minorHAnsi"/>
          <w:color w:val="000000"/>
        </w:rPr>
        <w:t>don't</w:t>
      </w:r>
      <w:proofErr w:type="gramEnd"/>
      <w:r w:rsidRPr="00A53A5F">
        <w:rPr>
          <w:rStyle w:val="Strong"/>
          <w:rFonts w:cstheme="minorHAnsi"/>
          <w:color w:val="000000"/>
        </w:rPr>
        <w:t xml:space="preserve"> have access to the internet or who need assistance navigating the vaccine scheduling process can call 211 or the COVID-19 Hotline at 888-535-6136</w:t>
      </w:r>
      <w:r w:rsidRPr="00A53A5F">
        <w:rPr>
          <w:rFonts w:cstheme="minorHAnsi"/>
          <w:color w:val="000000"/>
        </w:rPr>
        <w:t> (press 1) Monday through Friday from 8 a.m. to 5 p.m. Saturday and Sunday 8 a.m. to 1 p.m.</w:t>
      </w:r>
    </w:p>
    <w:p w14:paraId="03B3F506" w14:textId="50A3AC7B" w:rsidR="003F4A02" w:rsidRPr="00A53A5F" w:rsidRDefault="003F4A02" w:rsidP="00F70F35">
      <w:pPr>
        <w:pStyle w:val="ListParagraph"/>
        <w:numPr>
          <w:ilvl w:val="0"/>
          <w:numId w:val="28"/>
        </w:numPr>
        <w:shd w:val="clear" w:color="auto" w:fill="FFFFFF"/>
        <w:spacing w:before="100" w:beforeAutospacing="1" w:after="100" w:afterAutospacing="1" w:line="240" w:lineRule="auto"/>
        <w:rPr>
          <w:rFonts w:cstheme="minorHAnsi"/>
          <w:color w:val="000000"/>
        </w:rPr>
      </w:pPr>
      <w:r w:rsidRPr="00A53A5F">
        <w:rPr>
          <w:rFonts w:cstheme="minorHAnsi"/>
        </w:rPr>
        <w:t xml:space="preserve">To learn more about the COVID-19 vaccines, visit </w:t>
      </w:r>
      <w:hyperlink r:id="rId25" w:history="1">
        <w:r w:rsidRPr="00A53A5F">
          <w:rPr>
            <w:rStyle w:val="Hyperlink"/>
            <w:rFonts w:cstheme="minorHAnsi"/>
          </w:rPr>
          <w:t>Michigan.gov/</w:t>
        </w:r>
        <w:proofErr w:type="spellStart"/>
        <w:r w:rsidRPr="00A53A5F">
          <w:rPr>
            <w:rStyle w:val="Hyperlink"/>
            <w:rFonts w:cstheme="minorHAnsi"/>
          </w:rPr>
          <w:t>COVIDVaccine</w:t>
        </w:r>
        <w:proofErr w:type="spellEnd"/>
      </w:hyperlink>
      <w:r w:rsidRPr="00A53A5F">
        <w:rPr>
          <w:rFonts w:cstheme="minorHAnsi"/>
        </w:rPr>
        <w:t>.</w:t>
      </w:r>
    </w:p>
    <w:p w14:paraId="29CBA78B" w14:textId="77777777" w:rsidR="003F4A02" w:rsidRDefault="003F4A02" w:rsidP="003F4A02">
      <w:pPr>
        <w:spacing w:after="0" w:line="240" w:lineRule="auto"/>
        <w:ind w:right="450"/>
        <w:rPr>
          <w:rFonts w:cstheme="minorHAnsi"/>
        </w:rPr>
      </w:pPr>
      <w:r>
        <w:rPr>
          <w:rFonts w:cstheme="minorHAnsi"/>
        </w:rPr>
        <w:t xml:space="preserve">Individuals who are </w:t>
      </w:r>
      <w:r w:rsidRPr="001F2435">
        <w:rPr>
          <w:rFonts w:cstheme="minorHAnsi"/>
          <w:b/>
          <w:bCs/>
        </w:rPr>
        <w:t>fully vaccinated</w:t>
      </w:r>
      <w:r>
        <w:rPr>
          <w:rFonts w:cstheme="minorHAnsi"/>
        </w:rPr>
        <w:t xml:space="preserve"> and not experiencing symptoms are not required to quarantine after exposure to a person with COVID-19.</w:t>
      </w:r>
    </w:p>
    <w:p w14:paraId="04E75A77" w14:textId="77777777" w:rsidR="003F4A02" w:rsidRDefault="003F4A02" w:rsidP="003F4A02">
      <w:pPr>
        <w:spacing w:after="0" w:line="240" w:lineRule="auto"/>
        <w:ind w:right="450"/>
        <w:rPr>
          <w:rFonts w:cstheme="minorHAnsi"/>
        </w:rPr>
      </w:pPr>
    </w:p>
    <w:p w14:paraId="3A8627FA" w14:textId="77777777" w:rsidR="003F4A02" w:rsidRDefault="003F4A02" w:rsidP="003F4A02">
      <w:pPr>
        <w:spacing w:after="0" w:line="240" w:lineRule="auto"/>
        <w:ind w:right="450"/>
        <w:rPr>
          <w:rFonts w:cstheme="minorHAnsi"/>
          <w:b/>
          <w:bCs/>
        </w:rPr>
      </w:pPr>
      <w:r>
        <w:rPr>
          <w:rFonts w:cstheme="minorHAnsi"/>
          <w:b/>
          <w:bCs/>
        </w:rPr>
        <w:t>Fully Vaccinated:</w:t>
      </w:r>
      <w:r w:rsidRPr="001F2435">
        <w:rPr>
          <w:rFonts w:cstheme="minorHAnsi"/>
        </w:rPr>
        <w:t xml:space="preserve"> Individuals are considered fully vaccinated:</w:t>
      </w:r>
    </w:p>
    <w:p w14:paraId="042891AA" w14:textId="77777777" w:rsidR="00A53A5F" w:rsidRPr="00A53A5F" w:rsidRDefault="003F4A02" w:rsidP="00F70F35">
      <w:pPr>
        <w:pStyle w:val="ListParagraph"/>
        <w:numPr>
          <w:ilvl w:val="0"/>
          <w:numId w:val="29"/>
        </w:numPr>
        <w:spacing w:after="0" w:line="240" w:lineRule="auto"/>
        <w:ind w:right="450"/>
        <w:rPr>
          <w:rFonts w:cstheme="minorHAnsi"/>
          <w:b/>
          <w:bCs/>
        </w:rPr>
      </w:pPr>
      <w:r w:rsidRPr="00A53A5F">
        <w:rPr>
          <w:rFonts w:cstheme="minorHAnsi"/>
        </w:rPr>
        <w:t xml:space="preserve">14 days after receiving the second dose of a two-dose vaccine (Pfizer, </w:t>
      </w:r>
      <w:proofErr w:type="spellStart"/>
      <w:r w:rsidRPr="00A53A5F">
        <w:rPr>
          <w:rFonts w:cstheme="minorHAnsi"/>
        </w:rPr>
        <w:t>Moderna</w:t>
      </w:r>
      <w:proofErr w:type="spellEnd"/>
      <w:r w:rsidRPr="00A53A5F">
        <w:rPr>
          <w:rFonts w:cstheme="minorHAnsi"/>
        </w:rPr>
        <w:t>)</w:t>
      </w:r>
    </w:p>
    <w:p w14:paraId="12606C3C" w14:textId="00415BDB" w:rsidR="003F4A02" w:rsidRPr="00860B7C" w:rsidRDefault="003F4A02" w:rsidP="00F70F35">
      <w:pPr>
        <w:pStyle w:val="ListParagraph"/>
        <w:numPr>
          <w:ilvl w:val="0"/>
          <w:numId w:val="29"/>
        </w:numPr>
        <w:spacing w:after="0" w:line="240" w:lineRule="auto"/>
        <w:ind w:right="450"/>
        <w:rPr>
          <w:rFonts w:cstheme="minorHAnsi"/>
          <w:b/>
          <w:bCs/>
        </w:rPr>
      </w:pPr>
      <w:r w:rsidRPr="00A53A5F">
        <w:rPr>
          <w:rFonts w:cstheme="minorHAnsi"/>
        </w:rPr>
        <w:t>14 days after receiving the single dose of a one-dose vaccine (Johnson &amp; Johnson)</w:t>
      </w:r>
    </w:p>
    <w:p w14:paraId="666D977B" w14:textId="5FD9BAF2" w:rsidR="00860B7C" w:rsidRDefault="00860B7C" w:rsidP="00860B7C">
      <w:pPr>
        <w:spacing w:after="0" w:line="240" w:lineRule="auto"/>
        <w:ind w:right="450"/>
        <w:rPr>
          <w:rFonts w:cstheme="minorHAnsi"/>
          <w:b/>
          <w:bCs/>
        </w:rPr>
      </w:pPr>
    </w:p>
    <w:p w14:paraId="3EE5C389" w14:textId="77777777" w:rsidR="00860B7C" w:rsidRPr="00860B7C" w:rsidRDefault="00860B7C" w:rsidP="00860B7C">
      <w:pPr>
        <w:spacing w:after="0" w:line="240" w:lineRule="auto"/>
        <w:ind w:right="450"/>
        <w:rPr>
          <w:rFonts w:cstheme="minorHAnsi"/>
          <w:b/>
          <w:bCs/>
        </w:rPr>
      </w:pPr>
    </w:p>
    <w:p w14:paraId="6892E767" w14:textId="77777777" w:rsidR="006A7065" w:rsidRPr="00496DC8" w:rsidRDefault="00925A01" w:rsidP="00770B8A">
      <w:pPr>
        <w:pStyle w:val="Heading1"/>
      </w:pPr>
      <w:bookmarkStart w:id="10" w:name="_Toc68601464"/>
      <w:r>
        <w:lastRenderedPageBreak/>
        <w:t>Cloth Face Coverings Help Prevent the Spread of COVID-19</w:t>
      </w:r>
      <w:bookmarkEnd w:id="10"/>
    </w:p>
    <w:p w14:paraId="2929E820" w14:textId="22846D5A" w:rsidR="0093728E" w:rsidRDefault="006C3BDE" w:rsidP="001D0D1B">
      <w:pPr>
        <w:shd w:val="clear" w:color="auto" w:fill="FFFFFF"/>
        <w:rPr>
          <w:rFonts w:cstheme="minorHAnsi"/>
          <w:color w:val="000000"/>
          <w:shd w:val="clear" w:color="auto" w:fill="FFFFFF"/>
        </w:rPr>
      </w:pPr>
      <w:r>
        <w:rPr>
          <w:rFonts w:eastAsia="Times New Roman" w:cstheme="minorHAnsi"/>
          <w:color w:val="222222"/>
        </w:rPr>
        <w:t xml:space="preserve">The Michigan Department of Health and Human Services </w:t>
      </w:r>
      <w:hyperlink r:id="rId26" w:history="1">
        <w:r w:rsidRPr="00B303D3">
          <w:rPr>
            <w:rStyle w:val="Hyperlink"/>
            <w:rFonts w:eastAsia="Times New Roman" w:cstheme="minorHAnsi"/>
          </w:rPr>
          <w:t>Gathering Prohibition and Mask Order</w:t>
        </w:r>
      </w:hyperlink>
      <w:r>
        <w:rPr>
          <w:rFonts w:eastAsia="Times New Roman" w:cstheme="minorHAnsi"/>
          <w:color w:val="222222"/>
        </w:rPr>
        <w:t xml:space="preserve"> requires </w:t>
      </w:r>
      <w:r w:rsidR="000B23B5" w:rsidRPr="000B23B5">
        <w:rPr>
          <w:rFonts w:eastAsia="Times New Roman" w:cstheme="minorHAnsi"/>
          <w:color w:val="222222"/>
        </w:rPr>
        <w:t>all persons participating in</w:t>
      </w:r>
      <w:r w:rsidR="00F57957">
        <w:rPr>
          <w:rFonts w:eastAsia="Times New Roman" w:cstheme="minorHAnsi"/>
          <w:color w:val="222222"/>
        </w:rPr>
        <w:t xml:space="preserve"> </w:t>
      </w:r>
      <w:r w:rsidR="000B23B5" w:rsidRPr="000B23B5">
        <w:rPr>
          <w:rFonts w:eastAsia="Times New Roman" w:cstheme="minorHAnsi"/>
          <w:color w:val="222222"/>
        </w:rPr>
        <w:t>gatherings</w:t>
      </w:r>
      <w:r w:rsidR="000B23B5">
        <w:rPr>
          <w:rFonts w:eastAsia="Times New Roman" w:cstheme="minorHAnsi"/>
          <w:color w:val="222222"/>
        </w:rPr>
        <w:t xml:space="preserve"> to wear a face mask,</w:t>
      </w:r>
      <w:r>
        <w:rPr>
          <w:rFonts w:eastAsia="Times New Roman" w:cstheme="minorHAnsi"/>
          <w:color w:val="222222"/>
        </w:rPr>
        <w:t xml:space="preserve"> including within schools</w:t>
      </w:r>
      <w:r w:rsidR="000B23B5">
        <w:rPr>
          <w:rFonts w:eastAsia="Times New Roman" w:cstheme="minorHAnsi"/>
          <w:color w:val="222222"/>
        </w:rPr>
        <w:t xml:space="preserve"> and in all regions of the state</w:t>
      </w:r>
      <w:r>
        <w:rPr>
          <w:rFonts w:eastAsia="Times New Roman" w:cstheme="minorHAnsi"/>
          <w:color w:val="222222"/>
        </w:rPr>
        <w:t xml:space="preserve">. </w:t>
      </w:r>
      <w:r w:rsidR="000B23B5">
        <w:rPr>
          <w:rFonts w:cstheme="minorHAnsi"/>
          <w:color w:val="000000"/>
          <w:shd w:val="clear" w:color="auto" w:fill="FFFFFF"/>
        </w:rPr>
        <w:t xml:space="preserve"> </w:t>
      </w:r>
      <w:r w:rsidR="00087D83" w:rsidRPr="00C221BE">
        <w:rPr>
          <w:rFonts w:cstheme="minorHAnsi"/>
        </w:rPr>
        <w:t xml:space="preserve">The CDC provides </w:t>
      </w:r>
      <w:hyperlink r:id="rId27" w:history="1">
        <w:r w:rsidR="00087D83" w:rsidRPr="00C221BE">
          <w:rPr>
            <w:rFonts w:cstheme="minorHAnsi"/>
            <w:color w:val="0000FF"/>
            <w:u w:val="single"/>
          </w:rPr>
          <w:t>Guidance for K-12 School Administrators on the Use of Cloth Face Coverings in Schools</w:t>
        </w:r>
      </w:hyperlink>
      <w:r w:rsidR="00087D83" w:rsidRPr="00C221BE">
        <w:rPr>
          <w:rFonts w:cstheme="minorHAnsi"/>
          <w:color w:val="0000FF"/>
          <w:u w:val="single"/>
        </w:rPr>
        <w:t xml:space="preserve"> that provide practical recommendations for schools to implement the requirements</w:t>
      </w:r>
      <w:r w:rsidR="00087D83" w:rsidRPr="00C221BE">
        <w:rPr>
          <w:rFonts w:cstheme="minorHAnsi"/>
        </w:rPr>
        <w:t>.</w:t>
      </w:r>
    </w:p>
    <w:p w14:paraId="68F14323" w14:textId="19E63F55" w:rsidR="00F57957" w:rsidRDefault="00F57957" w:rsidP="00F57957">
      <w:pPr>
        <w:spacing w:after="0" w:line="240" w:lineRule="auto"/>
        <w:rPr>
          <w:rFonts w:cstheme="minorHAnsi"/>
          <w:b/>
          <w:bCs/>
        </w:rPr>
      </w:pPr>
      <w:r w:rsidRPr="00F57957">
        <w:rPr>
          <w:rFonts w:cstheme="minorHAnsi"/>
          <w:b/>
          <w:bCs/>
        </w:rPr>
        <w:t>“Face mask” means a tightly woven cloth or other multi-layer absorbent material that closely covers an individual’s mouth and nose.</w:t>
      </w:r>
      <w:r w:rsidR="00087D83">
        <w:rPr>
          <w:rFonts w:cstheme="minorHAnsi"/>
          <w:b/>
          <w:bCs/>
        </w:rPr>
        <w:t xml:space="preserve"> </w:t>
      </w:r>
      <w:r w:rsidR="00087D83" w:rsidRPr="00087D83">
        <w:rPr>
          <w:rFonts w:cstheme="minorHAnsi"/>
        </w:rPr>
        <w:t xml:space="preserve">Medical or surgical grade masks would be included within this definition. Plastic face shields are not a replacement for a </w:t>
      </w:r>
      <w:proofErr w:type="gramStart"/>
      <w:r w:rsidR="00087D83" w:rsidRPr="00087D83">
        <w:rPr>
          <w:rFonts w:cstheme="minorHAnsi"/>
        </w:rPr>
        <w:t>masks, but</w:t>
      </w:r>
      <w:proofErr w:type="gramEnd"/>
      <w:r w:rsidR="00087D83" w:rsidRPr="00087D83">
        <w:rPr>
          <w:rFonts w:cstheme="minorHAnsi"/>
        </w:rPr>
        <w:t xml:space="preserve"> may be used in conjunction with a mask.</w:t>
      </w:r>
    </w:p>
    <w:p w14:paraId="72EE253A" w14:textId="77777777" w:rsidR="00066667" w:rsidRDefault="00066667" w:rsidP="00087D83">
      <w:pPr>
        <w:spacing w:after="0" w:line="240" w:lineRule="auto"/>
        <w:rPr>
          <w:rFonts w:cstheme="minorHAnsi"/>
          <w:b/>
          <w:bCs/>
        </w:rPr>
      </w:pPr>
    </w:p>
    <w:p w14:paraId="4F20A56E" w14:textId="153D7CEC" w:rsidR="00087D83" w:rsidRPr="00087D83" w:rsidRDefault="00087D83" w:rsidP="00087D83">
      <w:pPr>
        <w:spacing w:after="0" w:line="240" w:lineRule="auto"/>
        <w:rPr>
          <w:rFonts w:cstheme="minorHAnsi"/>
          <w:b/>
          <w:bCs/>
        </w:rPr>
      </w:pPr>
      <w:r w:rsidRPr="00087D83">
        <w:rPr>
          <w:rFonts w:cstheme="minorHAnsi"/>
          <w:b/>
          <w:bCs/>
        </w:rPr>
        <w:t>Exceptions:</w:t>
      </w:r>
    </w:p>
    <w:p w14:paraId="32774FF1" w14:textId="4CAD351B" w:rsidR="00087D83" w:rsidRPr="00087D83" w:rsidRDefault="00087D83" w:rsidP="00F70F35">
      <w:pPr>
        <w:numPr>
          <w:ilvl w:val="0"/>
          <w:numId w:val="22"/>
        </w:numPr>
        <w:spacing w:after="0" w:line="240" w:lineRule="auto"/>
        <w:ind w:left="360"/>
        <w:rPr>
          <w:rFonts w:cstheme="minorHAnsi"/>
        </w:rPr>
      </w:pPr>
      <w:r w:rsidRPr="00087D83">
        <w:rPr>
          <w:rFonts w:cstheme="minorHAnsi"/>
        </w:rPr>
        <w:t>Face shields, including plastic shields and hybrid products that have fabric around the edges of the shield, are not a replacement for cloth face coverings. For people who are medically unable to tolerate a face covering, a face shield may be worn alone instead. In settings where cloth face masks are not required, plastic face shields may be worn alone, and may offer some degree of protection.</w:t>
      </w:r>
    </w:p>
    <w:p w14:paraId="2642A85E" w14:textId="60E509CC" w:rsidR="00087D83" w:rsidRPr="00087D83" w:rsidRDefault="00087D83" w:rsidP="00A53A5F">
      <w:pPr>
        <w:spacing w:after="0" w:line="240" w:lineRule="auto"/>
        <w:rPr>
          <w:rFonts w:cstheme="minorHAnsi"/>
        </w:rPr>
      </w:pPr>
    </w:p>
    <w:p w14:paraId="6641F37D" w14:textId="79D2FFBB" w:rsidR="00087D83" w:rsidRPr="00087D83" w:rsidRDefault="00087D83" w:rsidP="00F70F35">
      <w:pPr>
        <w:numPr>
          <w:ilvl w:val="0"/>
          <w:numId w:val="22"/>
        </w:numPr>
        <w:spacing w:after="0" w:line="240" w:lineRule="auto"/>
        <w:ind w:left="360"/>
        <w:rPr>
          <w:rFonts w:cstheme="minorHAnsi"/>
        </w:rPr>
      </w:pPr>
      <w:r w:rsidRPr="00087D83">
        <w:rPr>
          <w:rFonts w:cstheme="minorHAnsi"/>
        </w:rPr>
        <w:t>School speech therapists may find wearing a face covering interferes with their ability to perform their job. Face shields are an appropriate alternative for the speech therapist and the student during therapy sessions.</w:t>
      </w:r>
    </w:p>
    <w:p w14:paraId="0B26FE58" w14:textId="3BE81B2A" w:rsidR="00087D83" w:rsidRPr="00087D83" w:rsidRDefault="00087D83" w:rsidP="00F70F35">
      <w:pPr>
        <w:numPr>
          <w:ilvl w:val="0"/>
          <w:numId w:val="19"/>
        </w:numPr>
        <w:spacing w:after="0" w:line="240" w:lineRule="auto"/>
        <w:ind w:left="720"/>
        <w:rPr>
          <w:rFonts w:cstheme="minorHAnsi"/>
        </w:rPr>
      </w:pPr>
      <w:r w:rsidRPr="00087D83">
        <w:rPr>
          <w:rFonts w:cstheme="minorHAnsi"/>
        </w:rPr>
        <w:t>Face shields must be worn by both the student and the speech therapist during the session.</w:t>
      </w:r>
    </w:p>
    <w:p w14:paraId="71F83A13" w14:textId="7F6A4AE9" w:rsidR="00087D83" w:rsidRPr="00087D83" w:rsidRDefault="00087D83" w:rsidP="00F70F35">
      <w:pPr>
        <w:numPr>
          <w:ilvl w:val="0"/>
          <w:numId w:val="19"/>
        </w:numPr>
        <w:spacing w:after="0" w:line="240" w:lineRule="auto"/>
        <w:ind w:left="720"/>
        <w:rPr>
          <w:rFonts w:cstheme="minorHAnsi"/>
        </w:rPr>
      </w:pPr>
      <w:r w:rsidRPr="00087D83">
        <w:rPr>
          <w:rFonts w:cstheme="minorHAnsi"/>
        </w:rPr>
        <w:t>Face shield must be assigned for use by only one student each.</w:t>
      </w:r>
    </w:p>
    <w:p w14:paraId="26E80C2F" w14:textId="77777777" w:rsidR="00087D83" w:rsidRPr="00087D83" w:rsidRDefault="00087D83" w:rsidP="00F70F35">
      <w:pPr>
        <w:numPr>
          <w:ilvl w:val="0"/>
          <w:numId w:val="19"/>
        </w:numPr>
        <w:spacing w:after="0" w:line="240" w:lineRule="auto"/>
        <w:ind w:left="720"/>
        <w:rPr>
          <w:rFonts w:cstheme="minorHAnsi"/>
        </w:rPr>
      </w:pPr>
      <w:r w:rsidRPr="00087D83">
        <w:rPr>
          <w:rFonts w:cstheme="minorHAnsi"/>
        </w:rPr>
        <w:t>Face shields should be cleaned and disinfected thoroughly between each use.</w:t>
      </w:r>
    </w:p>
    <w:p w14:paraId="575D69D3" w14:textId="51CBDD0D" w:rsidR="00087D83" w:rsidRDefault="00087D83" w:rsidP="00F70F35">
      <w:pPr>
        <w:numPr>
          <w:ilvl w:val="0"/>
          <w:numId w:val="19"/>
        </w:numPr>
        <w:spacing w:after="0" w:line="240" w:lineRule="auto"/>
        <w:ind w:left="720"/>
        <w:rPr>
          <w:rFonts w:cstheme="minorHAnsi"/>
        </w:rPr>
      </w:pPr>
      <w:r w:rsidRPr="00087D83">
        <w:rPr>
          <w:rFonts w:cstheme="minorHAnsi"/>
        </w:rPr>
        <w:t>Once the therapy session has concluded, both the speech therapist and the students must put face coverings back on.</w:t>
      </w:r>
    </w:p>
    <w:p w14:paraId="0EE77D1A" w14:textId="0F9AA42E" w:rsidR="00087D83" w:rsidRDefault="00087D83" w:rsidP="00087D83">
      <w:pPr>
        <w:spacing w:after="0" w:line="240" w:lineRule="auto"/>
        <w:rPr>
          <w:rFonts w:cstheme="minorHAnsi"/>
        </w:rPr>
      </w:pPr>
    </w:p>
    <w:p w14:paraId="5DA296D6" w14:textId="22DE53EF" w:rsidR="00087D83" w:rsidRPr="002C0CE9" w:rsidRDefault="00087D83" w:rsidP="00087D83">
      <w:pPr>
        <w:keepNext/>
        <w:keepLines/>
        <w:spacing w:before="40" w:after="0"/>
        <w:outlineLvl w:val="2"/>
        <w:rPr>
          <w:rFonts w:eastAsiaTheme="majorEastAsia" w:cstheme="majorBidi"/>
          <w:b/>
          <w:sz w:val="24"/>
          <w:szCs w:val="24"/>
        </w:rPr>
      </w:pPr>
      <w:r w:rsidRPr="002C0CE9">
        <w:rPr>
          <w:rFonts w:eastAsiaTheme="majorEastAsia" w:cstheme="majorBidi"/>
          <w:b/>
          <w:sz w:val="24"/>
          <w:szCs w:val="24"/>
        </w:rPr>
        <w:t xml:space="preserve">When and Where to Wear a Cloth Face Mask in Your Facility </w:t>
      </w:r>
    </w:p>
    <w:tbl>
      <w:tblPr>
        <w:tblStyle w:val="TableGrid"/>
        <w:tblW w:w="0" w:type="auto"/>
        <w:tblLayout w:type="fixed"/>
        <w:tblLook w:val="04A0" w:firstRow="1" w:lastRow="0" w:firstColumn="1" w:lastColumn="0" w:noHBand="0" w:noVBand="1"/>
      </w:tblPr>
      <w:tblGrid>
        <w:gridCol w:w="2785"/>
        <w:gridCol w:w="1530"/>
        <w:gridCol w:w="1620"/>
        <w:gridCol w:w="1710"/>
        <w:gridCol w:w="1530"/>
        <w:gridCol w:w="1530"/>
      </w:tblGrid>
      <w:tr w:rsidR="00A91969" w:rsidRPr="002C0CE9" w14:paraId="1B3DDED7" w14:textId="77777777" w:rsidTr="00702A5E">
        <w:tc>
          <w:tcPr>
            <w:tcW w:w="2785" w:type="dxa"/>
            <w:tcBorders>
              <w:bottom w:val="single" w:sz="4" w:space="0" w:color="auto"/>
            </w:tcBorders>
            <w:shd w:val="clear" w:color="auto" w:fill="DDECEE" w:themeFill="accent5" w:themeFillTint="33"/>
          </w:tcPr>
          <w:p w14:paraId="41817BDD" w14:textId="77777777" w:rsidR="00087D83" w:rsidRPr="002C0CE9" w:rsidRDefault="00087D83" w:rsidP="0033640C">
            <w:pPr>
              <w:jc w:val="center"/>
              <w:rPr>
                <w:b/>
                <w:bCs/>
                <w:szCs w:val="20"/>
              </w:rPr>
            </w:pPr>
            <w:r w:rsidRPr="002C0CE9">
              <w:rPr>
                <w:b/>
                <w:bCs/>
                <w:szCs w:val="20"/>
              </w:rPr>
              <w:t>Environment</w:t>
            </w:r>
          </w:p>
        </w:tc>
        <w:tc>
          <w:tcPr>
            <w:tcW w:w="1530" w:type="dxa"/>
            <w:tcBorders>
              <w:bottom w:val="single" w:sz="4" w:space="0" w:color="auto"/>
            </w:tcBorders>
            <w:shd w:val="clear" w:color="auto" w:fill="DDECEE" w:themeFill="accent5" w:themeFillTint="33"/>
          </w:tcPr>
          <w:p w14:paraId="1F79AB3F" w14:textId="77777777" w:rsidR="00087D83" w:rsidRPr="002C0CE9" w:rsidRDefault="00087D83" w:rsidP="0033640C">
            <w:pPr>
              <w:jc w:val="center"/>
              <w:rPr>
                <w:b/>
                <w:bCs/>
                <w:szCs w:val="20"/>
              </w:rPr>
            </w:pPr>
            <w:r w:rsidRPr="002C0CE9">
              <w:rPr>
                <w:b/>
                <w:bCs/>
                <w:szCs w:val="20"/>
              </w:rPr>
              <w:t>Staff</w:t>
            </w:r>
          </w:p>
        </w:tc>
        <w:tc>
          <w:tcPr>
            <w:tcW w:w="1620" w:type="dxa"/>
            <w:tcBorders>
              <w:bottom w:val="single" w:sz="4" w:space="0" w:color="auto"/>
            </w:tcBorders>
            <w:shd w:val="clear" w:color="auto" w:fill="DDECEE" w:themeFill="accent5" w:themeFillTint="33"/>
          </w:tcPr>
          <w:p w14:paraId="19AB6130" w14:textId="77777777" w:rsidR="00087D83" w:rsidRPr="002C0CE9" w:rsidRDefault="00087D83" w:rsidP="0033640C">
            <w:pPr>
              <w:jc w:val="center"/>
              <w:rPr>
                <w:b/>
                <w:bCs/>
                <w:szCs w:val="20"/>
              </w:rPr>
            </w:pPr>
            <w:r w:rsidRPr="002C0CE9">
              <w:rPr>
                <w:b/>
                <w:bCs/>
                <w:szCs w:val="20"/>
              </w:rPr>
              <w:t xml:space="preserve">Children </w:t>
            </w:r>
          </w:p>
          <w:p w14:paraId="5EBC24FC" w14:textId="77777777" w:rsidR="00087D83" w:rsidRPr="002C0CE9" w:rsidRDefault="00087D83" w:rsidP="0033640C">
            <w:pPr>
              <w:jc w:val="center"/>
              <w:rPr>
                <w:b/>
                <w:bCs/>
                <w:szCs w:val="20"/>
              </w:rPr>
            </w:pPr>
            <w:r w:rsidRPr="002C0CE9">
              <w:rPr>
                <w:b/>
                <w:bCs/>
                <w:szCs w:val="20"/>
              </w:rPr>
              <w:t>Ages 2-3</w:t>
            </w:r>
          </w:p>
        </w:tc>
        <w:tc>
          <w:tcPr>
            <w:tcW w:w="1710" w:type="dxa"/>
            <w:tcBorders>
              <w:bottom w:val="single" w:sz="4" w:space="0" w:color="auto"/>
            </w:tcBorders>
            <w:shd w:val="clear" w:color="auto" w:fill="DDECEE" w:themeFill="accent5" w:themeFillTint="33"/>
          </w:tcPr>
          <w:p w14:paraId="72E3BA60" w14:textId="77777777" w:rsidR="00087D83" w:rsidRPr="002C0CE9" w:rsidRDefault="00087D83" w:rsidP="0033640C">
            <w:pPr>
              <w:jc w:val="center"/>
              <w:rPr>
                <w:b/>
                <w:bCs/>
                <w:szCs w:val="20"/>
              </w:rPr>
            </w:pPr>
            <w:r w:rsidRPr="002C0CE9">
              <w:rPr>
                <w:b/>
                <w:bCs/>
                <w:szCs w:val="20"/>
              </w:rPr>
              <w:t xml:space="preserve">Children </w:t>
            </w:r>
          </w:p>
          <w:p w14:paraId="2571E51F" w14:textId="77777777" w:rsidR="00087D83" w:rsidRPr="002C0CE9" w:rsidRDefault="00087D83" w:rsidP="0033640C">
            <w:pPr>
              <w:jc w:val="center"/>
              <w:rPr>
                <w:b/>
                <w:bCs/>
                <w:szCs w:val="20"/>
              </w:rPr>
            </w:pPr>
            <w:r w:rsidRPr="002C0CE9">
              <w:rPr>
                <w:b/>
                <w:bCs/>
                <w:szCs w:val="20"/>
              </w:rPr>
              <w:t>Ages 4</w:t>
            </w:r>
          </w:p>
        </w:tc>
        <w:tc>
          <w:tcPr>
            <w:tcW w:w="1530" w:type="dxa"/>
            <w:tcBorders>
              <w:bottom w:val="single" w:sz="4" w:space="0" w:color="auto"/>
            </w:tcBorders>
            <w:shd w:val="clear" w:color="auto" w:fill="DDECEE" w:themeFill="accent5" w:themeFillTint="33"/>
          </w:tcPr>
          <w:p w14:paraId="1D6F8DA3" w14:textId="7309D335" w:rsidR="00087D83" w:rsidRPr="002C0CE9" w:rsidRDefault="00087D83" w:rsidP="0033640C">
            <w:pPr>
              <w:jc w:val="center"/>
              <w:rPr>
                <w:b/>
                <w:bCs/>
                <w:szCs w:val="20"/>
              </w:rPr>
            </w:pPr>
            <w:r w:rsidRPr="002C0CE9">
              <w:rPr>
                <w:b/>
                <w:bCs/>
                <w:szCs w:val="20"/>
              </w:rPr>
              <w:t xml:space="preserve">Children </w:t>
            </w:r>
          </w:p>
          <w:p w14:paraId="5B99629B" w14:textId="45E8924D" w:rsidR="00087D83" w:rsidRPr="002C0CE9" w:rsidRDefault="00087D83" w:rsidP="0033640C">
            <w:pPr>
              <w:jc w:val="center"/>
              <w:rPr>
                <w:b/>
                <w:bCs/>
                <w:szCs w:val="20"/>
              </w:rPr>
            </w:pPr>
            <w:r w:rsidRPr="002C0CE9">
              <w:rPr>
                <w:b/>
                <w:bCs/>
                <w:szCs w:val="20"/>
              </w:rPr>
              <w:t>Ages 5 and up</w:t>
            </w:r>
          </w:p>
        </w:tc>
        <w:tc>
          <w:tcPr>
            <w:tcW w:w="1530" w:type="dxa"/>
            <w:tcBorders>
              <w:bottom w:val="single" w:sz="4" w:space="0" w:color="auto"/>
            </w:tcBorders>
            <w:shd w:val="clear" w:color="auto" w:fill="DDECEE" w:themeFill="accent5" w:themeFillTint="33"/>
          </w:tcPr>
          <w:p w14:paraId="2668BD96" w14:textId="77777777" w:rsidR="00087D83" w:rsidRPr="002C0CE9" w:rsidRDefault="00087D83" w:rsidP="0033640C">
            <w:pPr>
              <w:jc w:val="center"/>
              <w:rPr>
                <w:b/>
                <w:bCs/>
                <w:szCs w:val="20"/>
              </w:rPr>
            </w:pPr>
            <w:r w:rsidRPr="002C0CE9">
              <w:rPr>
                <w:b/>
                <w:bCs/>
                <w:szCs w:val="20"/>
              </w:rPr>
              <w:t>Parents and visitors</w:t>
            </w:r>
          </w:p>
        </w:tc>
      </w:tr>
      <w:tr w:rsidR="00A91969" w:rsidRPr="002C0CE9" w14:paraId="28C744AD" w14:textId="77777777" w:rsidTr="00702A5E">
        <w:trPr>
          <w:trHeight w:val="593"/>
        </w:trPr>
        <w:tc>
          <w:tcPr>
            <w:tcW w:w="2785" w:type="dxa"/>
            <w:tcBorders>
              <w:bottom w:val="single" w:sz="4" w:space="0" w:color="auto"/>
            </w:tcBorders>
            <w:shd w:val="clear" w:color="auto" w:fill="ACCBF9" w:themeFill="background2"/>
          </w:tcPr>
          <w:p w14:paraId="2F9A8C30" w14:textId="77777777" w:rsidR="00087D83" w:rsidRPr="002C0CE9" w:rsidRDefault="00087D83" w:rsidP="0033640C">
            <w:pPr>
              <w:rPr>
                <w:szCs w:val="20"/>
              </w:rPr>
            </w:pPr>
            <w:r w:rsidRPr="002C0CE9">
              <w:rPr>
                <w:szCs w:val="20"/>
              </w:rPr>
              <w:t>Classrooms, homes, cabins, or similar indoor settings</w:t>
            </w:r>
          </w:p>
        </w:tc>
        <w:tc>
          <w:tcPr>
            <w:tcW w:w="1530" w:type="dxa"/>
            <w:tcBorders>
              <w:bottom w:val="single" w:sz="4" w:space="0" w:color="auto"/>
            </w:tcBorders>
            <w:shd w:val="clear" w:color="auto" w:fill="ACCBF9" w:themeFill="background2"/>
          </w:tcPr>
          <w:p w14:paraId="5700DC1C" w14:textId="77777777" w:rsidR="00087D83" w:rsidRPr="002C0CE9" w:rsidRDefault="00087D83" w:rsidP="0033640C">
            <w:pPr>
              <w:rPr>
                <w:szCs w:val="20"/>
              </w:rPr>
            </w:pPr>
            <w:r w:rsidRPr="002C0CE9">
              <w:rPr>
                <w:szCs w:val="20"/>
              </w:rPr>
              <w:t>Required</w:t>
            </w:r>
          </w:p>
        </w:tc>
        <w:tc>
          <w:tcPr>
            <w:tcW w:w="1620" w:type="dxa"/>
            <w:tcBorders>
              <w:bottom w:val="single" w:sz="4" w:space="0" w:color="auto"/>
            </w:tcBorders>
            <w:shd w:val="clear" w:color="auto" w:fill="ACCBF9" w:themeFill="background2"/>
          </w:tcPr>
          <w:p w14:paraId="570913BC" w14:textId="77777777" w:rsidR="00087D83" w:rsidRPr="002C0CE9" w:rsidRDefault="00087D83" w:rsidP="0033640C">
            <w:pPr>
              <w:rPr>
                <w:szCs w:val="20"/>
              </w:rPr>
            </w:pPr>
            <w:r w:rsidRPr="002C0CE9">
              <w:rPr>
                <w:szCs w:val="20"/>
              </w:rPr>
              <w:t>Should be encouraged*</w:t>
            </w:r>
          </w:p>
        </w:tc>
        <w:tc>
          <w:tcPr>
            <w:tcW w:w="1710" w:type="dxa"/>
            <w:tcBorders>
              <w:bottom w:val="single" w:sz="4" w:space="0" w:color="auto"/>
            </w:tcBorders>
            <w:shd w:val="clear" w:color="auto" w:fill="ACCBF9" w:themeFill="background2"/>
          </w:tcPr>
          <w:p w14:paraId="1246ECEA" w14:textId="77777777" w:rsidR="00087D83" w:rsidRPr="002C0CE9" w:rsidRDefault="00087D83" w:rsidP="0033640C">
            <w:pPr>
              <w:rPr>
                <w:szCs w:val="20"/>
              </w:rPr>
            </w:pPr>
            <w:r w:rsidRPr="002C0CE9">
              <w:rPr>
                <w:szCs w:val="20"/>
              </w:rPr>
              <w:t>Should be encouraged*</w:t>
            </w:r>
          </w:p>
        </w:tc>
        <w:tc>
          <w:tcPr>
            <w:tcW w:w="1530" w:type="dxa"/>
            <w:tcBorders>
              <w:bottom w:val="single" w:sz="4" w:space="0" w:color="auto"/>
            </w:tcBorders>
            <w:shd w:val="clear" w:color="auto" w:fill="ACCBF9" w:themeFill="background2"/>
          </w:tcPr>
          <w:p w14:paraId="45FB89C6" w14:textId="4B8F2524" w:rsidR="00087D83" w:rsidRPr="002C0CE9" w:rsidRDefault="00087D83" w:rsidP="0033640C">
            <w:pPr>
              <w:rPr>
                <w:szCs w:val="20"/>
              </w:rPr>
            </w:pPr>
            <w:r w:rsidRPr="002C0CE9">
              <w:rPr>
                <w:szCs w:val="20"/>
              </w:rPr>
              <w:t>Required</w:t>
            </w:r>
          </w:p>
        </w:tc>
        <w:tc>
          <w:tcPr>
            <w:tcW w:w="1530" w:type="dxa"/>
            <w:tcBorders>
              <w:bottom w:val="single" w:sz="4" w:space="0" w:color="auto"/>
            </w:tcBorders>
            <w:shd w:val="clear" w:color="auto" w:fill="ACCBF9" w:themeFill="background2"/>
          </w:tcPr>
          <w:p w14:paraId="5DE156AE" w14:textId="38764E5A" w:rsidR="00087D83" w:rsidRPr="002C0CE9" w:rsidRDefault="00087D83" w:rsidP="0033640C">
            <w:pPr>
              <w:rPr>
                <w:szCs w:val="20"/>
              </w:rPr>
            </w:pPr>
            <w:r w:rsidRPr="002C0CE9">
              <w:rPr>
                <w:szCs w:val="20"/>
              </w:rPr>
              <w:t>Required</w:t>
            </w:r>
          </w:p>
        </w:tc>
      </w:tr>
      <w:tr w:rsidR="00702A5E" w:rsidRPr="002C0CE9" w14:paraId="2891DF45" w14:textId="77777777" w:rsidTr="00702A5E">
        <w:trPr>
          <w:trHeight w:val="620"/>
        </w:trPr>
        <w:tc>
          <w:tcPr>
            <w:tcW w:w="2785" w:type="dxa"/>
            <w:tcBorders>
              <w:top w:val="single" w:sz="4" w:space="0" w:color="auto"/>
            </w:tcBorders>
          </w:tcPr>
          <w:p w14:paraId="7FA27729" w14:textId="77777777" w:rsidR="00087D83" w:rsidRPr="002C0CE9" w:rsidRDefault="00087D83" w:rsidP="0033640C">
            <w:pPr>
              <w:rPr>
                <w:szCs w:val="20"/>
              </w:rPr>
            </w:pPr>
            <w:r w:rsidRPr="002C0CE9">
              <w:rPr>
                <w:szCs w:val="20"/>
              </w:rPr>
              <w:t xml:space="preserve">Indoor hallways and common areas </w:t>
            </w:r>
          </w:p>
        </w:tc>
        <w:tc>
          <w:tcPr>
            <w:tcW w:w="1530" w:type="dxa"/>
            <w:tcBorders>
              <w:top w:val="single" w:sz="4" w:space="0" w:color="auto"/>
            </w:tcBorders>
          </w:tcPr>
          <w:p w14:paraId="16C269B1" w14:textId="77777777" w:rsidR="00087D83" w:rsidRPr="002C0CE9" w:rsidRDefault="00087D83" w:rsidP="0033640C">
            <w:pPr>
              <w:rPr>
                <w:szCs w:val="20"/>
              </w:rPr>
            </w:pPr>
            <w:r w:rsidRPr="002C0CE9">
              <w:rPr>
                <w:szCs w:val="20"/>
              </w:rPr>
              <w:t>Required</w:t>
            </w:r>
          </w:p>
          <w:p w14:paraId="3B5D6047" w14:textId="77777777" w:rsidR="00087D83" w:rsidRPr="002C0CE9" w:rsidRDefault="00087D83" w:rsidP="0033640C">
            <w:pPr>
              <w:rPr>
                <w:szCs w:val="20"/>
              </w:rPr>
            </w:pPr>
          </w:p>
        </w:tc>
        <w:tc>
          <w:tcPr>
            <w:tcW w:w="1620" w:type="dxa"/>
            <w:tcBorders>
              <w:top w:val="single" w:sz="4" w:space="0" w:color="auto"/>
            </w:tcBorders>
          </w:tcPr>
          <w:p w14:paraId="08434762" w14:textId="77777777" w:rsidR="00087D83" w:rsidRPr="002C0CE9" w:rsidRDefault="00087D83" w:rsidP="0033640C">
            <w:pPr>
              <w:rPr>
                <w:szCs w:val="20"/>
              </w:rPr>
            </w:pPr>
            <w:r w:rsidRPr="002C0CE9">
              <w:rPr>
                <w:szCs w:val="20"/>
              </w:rPr>
              <w:t>Should be encouraged*</w:t>
            </w:r>
          </w:p>
        </w:tc>
        <w:tc>
          <w:tcPr>
            <w:tcW w:w="1710" w:type="dxa"/>
            <w:tcBorders>
              <w:top w:val="single" w:sz="4" w:space="0" w:color="auto"/>
            </w:tcBorders>
          </w:tcPr>
          <w:p w14:paraId="181627F0" w14:textId="77777777" w:rsidR="00087D83" w:rsidRPr="002C0CE9" w:rsidRDefault="00087D83" w:rsidP="0033640C">
            <w:pPr>
              <w:rPr>
                <w:szCs w:val="20"/>
              </w:rPr>
            </w:pPr>
            <w:r w:rsidRPr="002C0CE9">
              <w:rPr>
                <w:szCs w:val="20"/>
              </w:rPr>
              <w:t>Required</w:t>
            </w:r>
          </w:p>
        </w:tc>
        <w:tc>
          <w:tcPr>
            <w:tcW w:w="1530" w:type="dxa"/>
            <w:tcBorders>
              <w:top w:val="single" w:sz="4" w:space="0" w:color="auto"/>
            </w:tcBorders>
          </w:tcPr>
          <w:p w14:paraId="2506D18B" w14:textId="467CAC6C" w:rsidR="00087D83" w:rsidRPr="002C0CE9" w:rsidRDefault="00087D83" w:rsidP="0033640C">
            <w:pPr>
              <w:rPr>
                <w:szCs w:val="20"/>
              </w:rPr>
            </w:pPr>
            <w:r w:rsidRPr="002C0CE9">
              <w:rPr>
                <w:szCs w:val="20"/>
              </w:rPr>
              <w:t>Required</w:t>
            </w:r>
          </w:p>
          <w:p w14:paraId="11A1938C" w14:textId="51FCEE06" w:rsidR="00087D83" w:rsidRPr="002C0CE9" w:rsidRDefault="00087D83" w:rsidP="0033640C">
            <w:pPr>
              <w:rPr>
                <w:szCs w:val="20"/>
              </w:rPr>
            </w:pPr>
          </w:p>
        </w:tc>
        <w:tc>
          <w:tcPr>
            <w:tcW w:w="1530" w:type="dxa"/>
            <w:tcBorders>
              <w:top w:val="single" w:sz="4" w:space="0" w:color="auto"/>
            </w:tcBorders>
          </w:tcPr>
          <w:p w14:paraId="7EA6115C" w14:textId="25CB1D92" w:rsidR="00087D83" w:rsidRPr="002C0CE9" w:rsidRDefault="00087D83" w:rsidP="0033640C">
            <w:pPr>
              <w:rPr>
                <w:szCs w:val="20"/>
              </w:rPr>
            </w:pPr>
            <w:r w:rsidRPr="002C0CE9">
              <w:rPr>
                <w:szCs w:val="20"/>
              </w:rPr>
              <w:t>Required</w:t>
            </w:r>
          </w:p>
          <w:p w14:paraId="43F4FCC5" w14:textId="20844814" w:rsidR="00087D83" w:rsidRPr="002C0CE9" w:rsidRDefault="00087D83" w:rsidP="0033640C">
            <w:pPr>
              <w:rPr>
                <w:szCs w:val="20"/>
              </w:rPr>
            </w:pPr>
          </w:p>
        </w:tc>
      </w:tr>
      <w:tr w:rsidR="00702A5E" w:rsidRPr="002C0CE9" w14:paraId="74CFD28B" w14:textId="77777777" w:rsidTr="00702A5E">
        <w:trPr>
          <w:trHeight w:val="422"/>
        </w:trPr>
        <w:tc>
          <w:tcPr>
            <w:tcW w:w="2785" w:type="dxa"/>
            <w:tcBorders>
              <w:top w:val="single" w:sz="4" w:space="0" w:color="auto"/>
            </w:tcBorders>
          </w:tcPr>
          <w:p w14:paraId="7F2F1B66" w14:textId="77777777" w:rsidR="00087D83" w:rsidRPr="002C0CE9" w:rsidRDefault="00087D83" w:rsidP="0033640C">
            <w:pPr>
              <w:rPr>
                <w:szCs w:val="20"/>
              </w:rPr>
            </w:pPr>
            <w:r w:rsidRPr="002C0CE9">
              <w:rPr>
                <w:szCs w:val="20"/>
              </w:rPr>
              <w:t>School bus or transportation</w:t>
            </w:r>
          </w:p>
        </w:tc>
        <w:tc>
          <w:tcPr>
            <w:tcW w:w="1530" w:type="dxa"/>
            <w:tcBorders>
              <w:top w:val="single" w:sz="4" w:space="0" w:color="auto"/>
            </w:tcBorders>
          </w:tcPr>
          <w:p w14:paraId="4D3B273E" w14:textId="77777777" w:rsidR="00087D83" w:rsidRPr="002C0CE9" w:rsidRDefault="00087D83" w:rsidP="0033640C">
            <w:pPr>
              <w:rPr>
                <w:szCs w:val="20"/>
              </w:rPr>
            </w:pPr>
            <w:r w:rsidRPr="002C0CE9">
              <w:rPr>
                <w:szCs w:val="20"/>
              </w:rPr>
              <w:t>Required</w:t>
            </w:r>
          </w:p>
        </w:tc>
        <w:tc>
          <w:tcPr>
            <w:tcW w:w="1620" w:type="dxa"/>
            <w:tcBorders>
              <w:top w:val="single" w:sz="4" w:space="0" w:color="auto"/>
            </w:tcBorders>
          </w:tcPr>
          <w:p w14:paraId="715D53DB" w14:textId="77777777" w:rsidR="00087D83" w:rsidRPr="002C0CE9" w:rsidRDefault="00087D83" w:rsidP="0033640C">
            <w:pPr>
              <w:rPr>
                <w:szCs w:val="20"/>
              </w:rPr>
            </w:pPr>
            <w:r w:rsidRPr="002C0CE9">
              <w:rPr>
                <w:szCs w:val="20"/>
              </w:rPr>
              <w:t>Required</w:t>
            </w:r>
          </w:p>
        </w:tc>
        <w:tc>
          <w:tcPr>
            <w:tcW w:w="1710" w:type="dxa"/>
            <w:tcBorders>
              <w:top w:val="single" w:sz="4" w:space="0" w:color="auto"/>
            </w:tcBorders>
          </w:tcPr>
          <w:p w14:paraId="2466ECB3" w14:textId="77777777" w:rsidR="00087D83" w:rsidRPr="002C0CE9" w:rsidRDefault="00087D83" w:rsidP="0033640C">
            <w:pPr>
              <w:rPr>
                <w:szCs w:val="20"/>
              </w:rPr>
            </w:pPr>
            <w:r w:rsidRPr="002C0CE9">
              <w:rPr>
                <w:szCs w:val="20"/>
              </w:rPr>
              <w:t>Required</w:t>
            </w:r>
          </w:p>
        </w:tc>
        <w:tc>
          <w:tcPr>
            <w:tcW w:w="1530" w:type="dxa"/>
            <w:tcBorders>
              <w:top w:val="single" w:sz="4" w:space="0" w:color="auto"/>
            </w:tcBorders>
          </w:tcPr>
          <w:p w14:paraId="1B93577C" w14:textId="77777777" w:rsidR="00087D83" w:rsidRPr="002C0CE9" w:rsidRDefault="00087D83" w:rsidP="0033640C">
            <w:pPr>
              <w:rPr>
                <w:szCs w:val="20"/>
              </w:rPr>
            </w:pPr>
            <w:r w:rsidRPr="002C0CE9">
              <w:rPr>
                <w:szCs w:val="20"/>
              </w:rPr>
              <w:t>Required</w:t>
            </w:r>
          </w:p>
        </w:tc>
        <w:tc>
          <w:tcPr>
            <w:tcW w:w="1530" w:type="dxa"/>
            <w:tcBorders>
              <w:top w:val="single" w:sz="4" w:space="0" w:color="auto"/>
            </w:tcBorders>
          </w:tcPr>
          <w:p w14:paraId="7E8FFC52" w14:textId="6A16F9B0" w:rsidR="00087D83" w:rsidRPr="002C0CE9" w:rsidRDefault="00087D83" w:rsidP="0033640C">
            <w:pPr>
              <w:rPr>
                <w:szCs w:val="20"/>
              </w:rPr>
            </w:pPr>
            <w:r w:rsidRPr="002C0CE9">
              <w:rPr>
                <w:szCs w:val="20"/>
              </w:rPr>
              <w:t>Required</w:t>
            </w:r>
          </w:p>
        </w:tc>
      </w:tr>
      <w:tr w:rsidR="00A91969" w:rsidRPr="002C0CE9" w14:paraId="05B5CD96" w14:textId="77777777" w:rsidTr="00702A5E">
        <w:trPr>
          <w:trHeight w:val="575"/>
        </w:trPr>
        <w:tc>
          <w:tcPr>
            <w:tcW w:w="2785" w:type="dxa"/>
            <w:shd w:val="clear" w:color="auto" w:fill="ACCBF9" w:themeFill="background2"/>
          </w:tcPr>
          <w:p w14:paraId="63CD08F8" w14:textId="77777777" w:rsidR="00087D83" w:rsidRPr="002C0CE9" w:rsidRDefault="00087D83" w:rsidP="0033640C">
            <w:pPr>
              <w:rPr>
                <w:szCs w:val="20"/>
              </w:rPr>
            </w:pPr>
            <w:r w:rsidRPr="002C0CE9">
              <w:rPr>
                <w:szCs w:val="20"/>
              </w:rPr>
              <w:t>Outside with social distancing</w:t>
            </w:r>
          </w:p>
        </w:tc>
        <w:tc>
          <w:tcPr>
            <w:tcW w:w="1530" w:type="dxa"/>
            <w:shd w:val="clear" w:color="auto" w:fill="ACCBF9" w:themeFill="background2"/>
          </w:tcPr>
          <w:p w14:paraId="4BDDF047" w14:textId="77777777" w:rsidR="00087D83" w:rsidRPr="002C0CE9" w:rsidRDefault="00087D83" w:rsidP="0033640C">
            <w:pPr>
              <w:rPr>
                <w:szCs w:val="20"/>
              </w:rPr>
            </w:pPr>
            <w:r w:rsidRPr="002C0CE9">
              <w:rPr>
                <w:szCs w:val="20"/>
              </w:rPr>
              <w:t xml:space="preserve">Not required </w:t>
            </w:r>
          </w:p>
        </w:tc>
        <w:tc>
          <w:tcPr>
            <w:tcW w:w="1620" w:type="dxa"/>
            <w:shd w:val="clear" w:color="auto" w:fill="ACCBF9" w:themeFill="background2"/>
          </w:tcPr>
          <w:p w14:paraId="1C57B9FF" w14:textId="77777777" w:rsidR="00087D83" w:rsidRPr="002C0CE9" w:rsidRDefault="00087D83" w:rsidP="0033640C">
            <w:pPr>
              <w:rPr>
                <w:szCs w:val="20"/>
              </w:rPr>
            </w:pPr>
            <w:r w:rsidRPr="002C0CE9">
              <w:rPr>
                <w:szCs w:val="20"/>
              </w:rPr>
              <w:t>Not required</w:t>
            </w:r>
          </w:p>
        </w:tc>
        <w:tc>
          <w:tcPr>
            <w:tcW w:w="1710" w:type="dxa"/>
            <w:shd w:val="clear" w:color="auto" w:fill="ACCBF9" w:themeFill="background2"/>
          </w:tcPr>
          <w:p w14:paraId="6C873C2F" w14:textId="77777777" w:rsidR="00087D83" w:rsidRPr="002C0CE9" w:rsidRDefault="00087D83" w:rsidP="0033640C">
            <w:pPr>
              <w:rPr>
                <w:szCs w:val="20"/>
              </w:rPr>
            </w:pPr>
            <w:r w:rsidRPr="002C0CE9">
              <w:rPr>
                <w:szCs w:val="20"/>
              </w:rPr>
              <w:t>Not required</w:t>
            </w:r>
          </w:p>
        </w:tc>
        <w:tc>
          <w:tcPr>
            <w:tcW w:w="1530" w:type="dxa"/>
            <w:shd w:val="clear" w:color="auto" w:fill="ACCBF9" w:themeFill="background2"/>
          </w:tcPr>
          <w:p w14:paraId="1B1CBB08" w14:textId="77777777" w:rsidR="00087D83" w:rsidRPr="002C0CE9" w:rsidRDefault="00087D83" w:rsidP="0033640C">
            <w:pPr>
              <w:rPr>
                <w:szCs w:val="20"/>
              </w:rPr>
            </w:pPr>
            <w:r w:rsidRPr="002C0CE9">
              <w:rPr>
                <w:szCs w:val="20"/>
              </w:rPr>
              <w:t>Not required</w:t>
            </w:r>
          </w:p>
        </w:tc>
        <w:tc>
          <w:tcPr>
            <w:tcW w:w="1530" w:type="dxa"/>
            <w:shd w:val="clear" w:color="auto" w:fill="ACCBF9" w:themeFill="background2"/>
          </w:tcPr>
          <w:p w14:paraId="383FE15F" w14:textId="2E940327" w:rsidR="00087D83" w:rsidRPr="002C0CE9" w:rsidRDefault="00087D83" w:rsidP="0033640C">
            <w:pPr>
              <w:rPr>
                <w:szCs w:val="20"/>
              </w:rPr>
            </w:pPr>
            <w:r w:rsidRPr="002C0CE9">
              <w:rPr>
                <w:szCs w:val="20"/>
              </w:rPr>
              <w:t>Not required</w:t>
            </w:r>
          </w:p>
        </w:tc>
      </w:tr>
    </w:tbl>
    <w:p w14:paraId="2A9C9F54" w14:textId="5A155A59" w:rsidR="00087D83" w:rsidRPr="00C221BE" w:rsidRDefault="00124203" w:rsidP="00087D83">
      <w:pPr>
        <w:pStyle w:val="xmsonormal"/>
        <w:rPr>
          <w:rFonts w:asciiTheme="minorHAnsi" w:hAnsiTheme="minorHAnsi"/>
        </w:rPr>
      </w:pPr>
      <w:r w:rsidRPr="002C0CE9">
        <w:rPr>
          <w:noProof/>
        </w:rPr>
        <w:drawing>
          <wp:anchor distT="0" distB="0" distL="114300" distR="114300" simplePos="0" relativeHeight="251694080" behindDoc="1" locked="0" layoutInCell="1" allowOverlap="1" wp14:anchorId="4D39FB51" wp14:editId="5084CD66">
            <wp:simplePos x="0" y="0"/>
            <wp:positionH relativeFrom="column">
              <wp:posOffset>3488055</wp:posOffset>
            </wp:positionH>
            <wp:positionV relativeFrom="paragraph">
              <wp:posOffset>339090</wp:posOffset>
            </wp:positionV>
            <wp:extent cx="3623310" cy="2037715"/>
            <wp:effectExtent l="19050" t="19050" r="15240" b="19685"/>
            <wp:wrapTight wrapText="bothSides">
              <wp:wrapPolygon edited="0">
                <wp:start x="-114" y="-202"/>
                <wp:lineTo x="-114" y="21607"/>
                <wp:lineTo x="21577" y="21607"/>
                <wp:lineTo x="21577" y="-202"/>
                <wp:lineTo x="-114" y="-202"/>
              </wp:wrapPolygon>
            </wp:wrapTight>
            <wp:docPr id="25" name="Picture 25" descr="Mask Risk Infographic showing the risk of two people not wearing mask through to two people wearing masks, 6ft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 Risk Infographic showing the risk of two people not wearing mask through to two people wearing masks, 6ft a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3310" cy="2037715"/>
                    </a:xfrm>
                    <a:prstGeom prst="rect">
                      <a:avLst/>
                    </a:prstGeom>
                    <a:noFill/>
                    <a:ln>
                      <a:solidFill>
                        <a:schemeClr val="accent3"/>
                      </a:solidFill>
                    </a:ln>
                  </pic:spPr>
                </pic:pic>
              </a:graphicData>
            </a:graphic>
            <wp14:sizeRelH relativeFrom="margin">
              <wp14:pctWidth>0</wp14:pctWidth>
            </wp14:sizeRelH>
            <wp14:sizeRelV relativeFrom="margin">
              <wp14:pctHeight>0</wp14:pctHeight>
            </wp14:sizeRelV>
          </wp:anchor>
        </w:drawing>
      </w:r>
      <w:r w:rsidRPr="002C0CE9">
        <w:rPr>
          <w:noProof/>
        </w:rPr>
        <w:drawing>
          <wp:anchor distT="0" distB="0" distL="114300" distR="114300" simplePos="0" relativeHeight="251693056" behindDoc="1" locked="0" layoutInCell="1" allowOverlap="1" wp14:anchorId="6E1C59E3" wp14:editId="3FEEC22B">
            <wp:simplePos x="0" y="0"/>
            <wp:positionH relativeFrom="column">
              <wp:posOffset>-238125</wp:posOffset>
            </wp:positionH>
            <wp:positionV relativeFrom="paragraph">
              <wp:posOffset>339090</wp:posOffset>
            </wp:positionV>
            <wp:extent cx="3619500" cy="2037715"/>
            <wp:effectExtent l="19050" t="19050" r="19050" b="19685"/>
            <wp:wrapTight wrapText="bothSides">
              <wp:wrapPolygon edited="0">
                <wp:start x="-114" y="-202"/>
                <wp:lineTo x="-114" y="21607"/>
                <wp:lineTo x="21600" y="21607"/>
                <wp:lineTo x="21600" y="-202"/>
                <wp:lineTo x="-114" y="-202"/>
              </wp:wrapPolygon>
            </wp:wrapTight>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19500" cy="2037715"/>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r w:rsidR="00087D83" w:rsidRPr="00C221BE">
        <w:rPr>
          <w:rFonts w:asciiTheme="minorHAnsi" w:hAnsiTheme="minorHAnsi"/>
          <w:color w:val="000000"/>
          <w:u w:val="single"/>
        </w:rPr>
        <w:t>* Although cloth face coverings are not required in these settings, they should be encouraged if tolerated.</w:t>
      </w:r>
    </w:p>
    <w:p w14:paraId="251373E0" w14:textId="62007CA0" w:rsidR="00066667" w:rsidRDefault="006C6F76" w:rsidP="00066667">
      <w:pPr>
        <w:spacing w:after="0" w:line="240" w:lineRule="auto"/>
        <w:rPr>
          <w:rStyle w:val="Hyperlink"/>
          <w:rFonts w:eastAsia="Times New Roman" w:cstheme="minorHAnsi"/>
          <w:b/>
          <w:bCs/>
        </w:rPr>
      </w:pPr>
      <w:hyperlink r:id="rId30" w:history="1">
        <w:r w:rsidR="00066667" w:rsidRPr="002C0CE9">
          <w:rPr>
            <w:rStyle w:val="Hyperlink"/>
            <w:rFonts w:eastAsia="Times New Roman" w:cstheme="minorHAnsi"/>
          </w:rPr>
          <w:t xml:space="preserve">Download a pdf of </w:t>
        </w:r>
        <w:r w:rsidR="00066667" w:rsidRPr="00C221BE">
          <w:rPr>
            <w:rStyle w:val="Hyperlink"/>
            <w:rFonts w:eastAsia="Times New Roman" w:cstheme="minorHAnsi"/>
            <w:b/>
            <w:bCs/>
          </w:rPr>
          <w:t>Mask Up, Mask Right</w:t>
        </w:r>
      </w:hyperlink>
      <w:r w:rsidR="00066667">
        <w:rPr>
          <w:rFonts w:eastAsia="Times New Roman" w:cstheme="minorHAnsi"/>
          <w:color w:val="222222"/>
        </w:rPr>
        <w:t xml:space="preserve">                                            </w:t>
      </w:r>
      <w:hyperlink r:id="rId31" w:history="1">
        <w:r w:rsidR="00066667" w:rsidRPr="002C0CE9">
          <w:rPr>
            <w:rStyle w:val="Hyperlink"/>
            <w:rFonts w:eastAsia="Times New Roman" w:cstheme="minorHAnsi"/>
          </w:rPr>
          <w:t xml:space="preserve">Download a pdf of </w:t>
        </w:r>
        <w:r w:rsidR="00066667" w:rsidRPr="00C221BE">
          <w:rPr>
            <w:rStyle w:val="Hyperlink"/>
            <w:rFonts w:eastAsia="Times New Roman" w:cstheme="minorHAnsi"/>
            <w:b/>
            <w:bCs/>
          </w:rPr>
          <w:t>Chance of Transmission</w:t>
        </w:r>
      </w:hyperlink>
    </w:p>
    <w:p w14:paraId="6E8015C2" w14:textId="77777777" w:rsidR="00066667" w:rsidRPr="00066667" w:rsidRDefault="00066667" w:rsidP="00066667">
      <w:pPr>
        <w:spacing w:after="0" w:line="240" w:lineRule="auto"/>
        <w:rPr>
          <w:rFonts w:cstheme="minorHAnsi"/>
        </w:rPr>
      </w:pPr>
    </w:p>
    <w:p w14:paraId="41F91243" w14:textId="3E1DFC12" w:rsidR="00B37DDB" w:rsidRDefault="00B37DDB" w:rsidP="00770B8A">
      <w:pPr>
        <w:pStyle w:val="Heading1"/>
      </w:pPr>
      <w:bookmarkStart w:id="11" w:name="_Toc68601465"/>
      <w:r>
        <w:lastRenderedPageBreak/>
        <w:t xml:space="preserve">Managing COVID-19 in the </w:t>
      </w:r>
      <w:r w:rsidR="00512219">
        <w:t>S</w:t>
      </w:r>
      <w:r>
        <w:t>chool</w:t>
      </w:r>
      <w:bookmarkEnd w:id="11"/>
    </w:p>
    <w:p w14:paraId="0B3E6857" w14:textId="6562D052" w:rsidR="00766270" w:rsidRDefault="00766270" w:rsidP="00766270">
      <w:proofErr w:type="gramStart"/>
      <w:r>
        <w:t>As long as</w:t>
      </w:r>
      <w:proofErr w:type="gramEnd"/>
      <w:r>
        <w:t xml:space="preserve"> there are cases of COVID-19 in the community, there will be no way to prevent all risks of COVID-19 spread in schools. </w:t>
      </w:r>
      <w:r w:rsidRPr="00766270">
        <w:rPr>
          <w:b/>
        </w:rPr>
        <w:t>The goal is to keep the risk as low as possible and keep school</w:t>
      </w:r>
      <w:r w:rsidR="00E803A6">
        <w:rPr>
          <w:b/>
        </w:rPr>
        <w:t>s/</w:t>
      </w:r>
      <w:r w:rsidRPr="00766270">
        <w:rPr>
          <w:b/>
        </w:rPr>
        <w:t>school activities as safe as possible.</w:t>
      </w:r>
      <w:r>
        <w:t xml:space="preserve"> If students </w:t>
      </w:r>
      <w:r w:rsidR="00EB4FBB">
        <w:t xml:space="preserve">and staff </w:t>
      </w:r>
      <w:r>
        <w:t>did not go to school, they would be at risk of COVID-19 illness from their interactions in the community. Yet going to s</w:t>
      </w:r>
      <w:r w:rsidRPr="00B51199">
        <w:t>chool</w:t>
      </w:r>
      <w:r>
        <w:t xml:space="preserve"> is very important to the development and well-being of our children. It gives them proper education,</w:t>
      </w:r>
      <w:r w:rsidRPr="00B51199">
        <w:t xml:space="preserve"> social and emotional skills, safety, reliable nutrition, physical/speech and mental health therapy, and</w:t>
      </w:r>
      <w:r w:rsidR="00066667">
        <w:t xml:space="preserve"> </w:t>
      </w:r>
      <w:r w:rsidRPr="00B51199">
        <w:t>opportunities for physical activity, among other benefits</w:t>
      </w:r>
      <w:r>
        <w:rPr>
          <w:rStyle w:val="FootnoteReference"/>
        </w:rPr>
        <w:footnoteReference w:id="1"/>
      </w:r>
      <w:r w:rsidRPr="00B51199">
        <w:t xml:space="preserve">. </w:t>
      </w:r>
      <w:r>
        <w:t>Our goals are to ensure that the benefits of in-person education far outweighs any risks.</w:t>
      </w:r>
    </w:p>
    <w:p w14:paraId="74357678" w14:textId="77777777" w:rsidR="00AA249A" w:rsidRDefault="00AA249A" w:rsidP="00A10621">
      <w:pPr>
        <w:pStyle w:val="Heading2"/>
      </w:pPr>
      <w:bookmarkStart w:id="12" w:name="_Toc68601466"/>
      <w:r>
        <w:t>Designated COVID-19 Point of Contact</w:t>
      </w:r>
      <w:bookmarkEnd w:id="12"/>
    </w:p>
    <w:p w14:paraId="420EC185" w14:textId="621B40B4" w:rsidR="00AA249A" w:rsidRPr="00766270" w:rsidRDefault="00AA249A" w:rsidP="00AA249A">
      <w:r>
        <w:t xml:space="preserve">Designate </w:t>
      </w:r>
      <w:r w:rsidR="00EB4FBB">
        <w:t>a</w:t>
      </w:r>
      <w:r>
        <w:t xml:space="preserve"> staff person to be responsible for responding to COVID-19 concerns (e.g., school nurse)</w:t>
      </w:r>
      <w:r w:rsidR="00B2268A">
        <w:t xml:space="preserve"> as well as a secondary person to help with difficult situations and cover absences</w:t>
      </w:r>
      <w:r>
        <w:t xml:space="preserve">. </w:t>
      </w:r>
      <w:r w:rsidR="00066667" w:rsidRPr="002C0CE9">
        <w:t>All school staff and families should know who this</w:t>
      </w:r>
      <w:r w:rsidR="00BF5B72">
        <w:t xml:space="preserve"> </w:t>
      </w:r>
      <w:r w:rsidR="00066667" w:rsidRPr="002C0CE9">
        <w:t>person is and how to contact them. This designated staff person will be the one responsible for communicating with the local health department and school administration for updates and direction.</w:t>
      </w:r>
    </w:p>
    <w:p w14:paraId="4B22E2C2" w14:textId="77777777" w:rsidR="00E06DBA" w:rsidRDefault="00E06DBA" w:rsidP="00A10621">
      <w:pPr>
        <w:pStyle w:val="Heading2"/>
      </w:pPr>
      <w:bookmarkStart w:id="13" w:name="_Toc68601467"/>
      <w:r>
        <w:t>Gatherings, Visitors, and Field Trips</w:t>
      </w:r>
      <w:bookmarkEnd w:id="13"/>
    </w:p>
    <w:p w14:paraId="752650E3" w14:textId="08B60E54" w:rsidR="009F6C17" w:rsidRDefault="009F6C17" w:rsidP="00F70F35">
      <w:pPr>
        <w:pStyle w:val="ListParagraph"/>
        <w:numPr>
          <w:ilvl w:val="0"/>
          <w:numId w:val="1"/>
        </w:numPr>
      </w:pPr>
      <w:r>
        <w:t xml:space="preserve">Pursue virtual group events, gatherings, or meetings, if possible, and promote social distancing of at least 6 feet between people if events are held. Limit group size to the extent possible and be sure to follow gathering requirements outlined in the MDHHS </w:t>
      </w:r>
      <w:hyperlink r:id="rId32" w:history="1">
        <w:r w:rsidRPr="006E301F">
          <w:rPr>
            <w:rStyle w:val="Hyperlink"/>
          </w:rPr>
          <w:t>Gathering Prohibition and Mask Order</w:t>
        </w:r>
      </w:hyperlink>
      <w:r>
        <w:t>.</w:t>
      </w:r>
    </w:p>
    <w:p w14:paraId="59FA0F59" w14:textId="77777777" w:rsidR="009F6C17" w:rsidRDefault="009F6C17" w:rsidP="00F70F35">
      <w:pPr>
        <w:pStyle w:val="ListParagraph"/>
        <w:numPr>
          <w:ilvl w:val="0"/>
          <w:numId w:val="1"/>
        </w:numPr>
      </w:pPr>
      <w:r>
        <w:t>Limit any nonessential visitors, volunteers, and activities involving external groups or organizations as possible – especially with individuals who are not from the local geographic area (e.g., community, town, city, county).</w:t>
      </w:r>
    </w:p>
    <w:p w14:paraId="150F0428" w14:textId="77777777" w:rsidR="00066667" w:rsidRDefault="009F6C17" w:rsidP="00F70F35">
      <w:pPr>
        <w:pStyle w:val="ListParagraph"/>
        <w:numPr>
          <w:ilvl w:val="0"/>
          <w:numId w:val="1"/>
        </w:numPr>
      </w:pPr>
      <w:r>
        <w:t>Pursue virtual activities and events in lieu of field trips, student assemblies, special performances, school-wide parent meetings, and spirit nights, as possible.</w:t>
      </w:r>
    </w:p>
    <w:p w14:paraId="05D11323" w14:textId="64AD6FB1" w:rsidR="004907F9" w:rsidRDefault="004907F9" w:rsidP="00F70F35">
      <w:pPr>
        <w:pStyle w:val="ListParagraph"/>
        <w:numPr>
          <w:ilvl w:val="0"/>
          <w:numId w:val="1"/>
        </w:numPr>
      </w:pPr>
      <w:r w:rsidRPr="002C0CE9">
        <w:t xml:space="preserve">Pursue options to convene sporting events and participation in sports activities in ways that minimizes the risk of transmission of COVID-19 to players, families, coaches, and communities. </w:t>
      </w:r>
      <w:r>
        <w:t xml:space="preserve">Athletics must adhere to </w:t>
      </w:r>
      <w:r w:rsidRPr="002C0CE9">
        <w:t xml:space="preserve"> </w:t>
      </w:r>
      <w:hyperlink r:id="rId33" w:history="1">
        <w:r w:rsidRPr="002C0CE9">
          <w:rPr>
            <w:rStyle w:val="Hyperlink"/>
          </w:rPr>
          <w:t>Interim Guidance for Contact Sports</w:t>
        </w:r>
      </w:hyperlink>
      <w:r>
        <w:t>, including testing for all athletes aged 13-19 years.</w:t>
      </w:r>
    </w:p>
    <w:p w14:paraId="40D7CCAE" w14:textId="77777777" w:rsidR="004907F9" w:rsidRDefault="004907F9" w:rsidP="00F70F35">
      <w:pPr>
        <w:pStyle w:val="ListParagraph"/>
        <w:numPr>
          <w:ilvl w:val="1"/>
          <w:numId w:val="1"/>
        </w:numPr>
      </w:pPr>
      <w:r>
        <w:t xml:space="preserve">MDHHS’ </w:t>
      </w:r>
      <w:hyperlink r:id="rId34" w:history="1">
        <w:r w:rsidRPr="00DF78CB">
          <w:rPr>
            <w:rStyle w:val="Hyperlink"/>
          </w:rPr>
          <w:t>MI Safer Sports Testing Program</w:t>
        </w:r>
      </w:hyperlink>
      <w:r>
        <w:t xml:space="preserve"> may provide testing materials free of charge to meet athletic testing requirements.</w:t>
      </w:r>
    </w:p>
    <w:p w14:paraId="1E8A5898" w14:textId="77777777" w:rsidR="00A53A5F" w:rsidRPr="001F2435" w:rsidRDefault="00A53A5F" w:rsidP="00A53A5F">
      <w:pPr>
        <w:pStyle w:val="Heading2"/>
        <w:rPr>
          <w:rFonts w:eastAsia="Times New Roman" w:cstheme="minorHAnsi"/>
          <w:bCs/>
          <w:color w:val="000000"/>
        </w:rPr>
      </w:pPr>
      <w:bookmarkStart w:id="14" w:name="_Toc68535010"/>
      <w:bookmarkStart w:id="15" w:name="_Toc68601468"/>
      <w:r>
        <w:t>Classroom Distancing</w:t>
      </w:r>
      <w:r>
        <w:br/>
      </w:r>
      <w:r w:rsidRPr="005A269E">
        <w:rPr>
          <w:rFonts w:cstheme="minorHAnsi"/>
          <w:b w:val="0"/>
          <w:bCs/>
          <w:sz w:val="22"/>
          <w:szCs w:val="22"/>
        </w:rPr>
        <w:t>The CDC has r</w:t>
      </w:r>
      <w:r w:rsidRPr="005A269E">
        <w:rPr>
          <w:rFonts w:eastAsia="Times New Roman" w:cstheme="minorHAnsi"/>
          <w:b w:val="0"/>
          <w:bCs/>
          <w:sz w:val="22"/>
          <w:szCs w:val="22"/>
        </w:rPr>
        <w:t xml:space="preserve">evised </w:t>
      </w:r>
      <w:r>
        <w:rPr>
          <w:rFonts w:eastAsia="Times New Roman" w:cstheme="minorHAnsi"/>
          <w:b w:val="0"/>
          <w:bCs/>
          <w:color w:val="000000"/>
          <w:sz w:val="22"/>
          <w:szCs w:val="22"/>
        </w:rPr>
        <w:t>K-12</w:t>
      </w:r>
      <w:r w:rsidRPr="001F2435">
        <w:rPr>
          <w:rFonts w:eastAsia="Times New Roman" w:cstheme="minorHAnsi"/>
          <w:b w:val="0"/>
          <w:bCs/>
          <w:color w:val="000000"/>
          <w:sz w:val="22"/>
          <w:szCs w:val="22"/>
        </w:rPr>
        <w:t xml:space="preserve"> physical distancing recommendations </w:t>
      </w:r>
      <w:r>
        <w:rPr>
          <w:rFonts w:eastAsia="Times New Roman" w:cstheme="minorHAnsi"/>
          <w:b w:val="0"/>
          <w:bCs/>
          <w:color w:val="000000"/>
          <w:sz w:val="22"/>
          <w:szCs w:val="22"/>
        </w:rPr>
        <w:t xml:space="preserve">in the </w:t>
      </w:r>
      <w:hyperlink r:id="rId35" w:history="1">
        <w:r w:rsidRPr="00DF78CB">
          <w:rPr>
            <w:rStyle w:val="Hyperlink"/>
            <w:rFonts w:eastAsia="Times New Roman" w:cstheme="minorHAnsi"/>
            <w:b w:val="0"/>
            <w:bCs/>
            <w:sz w:val="22"/>
            <w:szCs w:val="22"/>
          </w:rPr>
          <w:t>K-12 School Operational Strategy</w:t>
        </w:r>
      </w:hyperlink>
      <w:r>
        <w:rPr>
          <w:rFonts w:eastAsia="Times New Roman" w:cstheme="minorHAnsi"/>
          <w:b w:val="0"/>
          <w:bCs/>
          <w:color w:val="000000"/>
          <w:sz w:val="22"/>
          <w:szCs w:val="22"/>
        </w:rPr>
        <w:t>. Updated recommendations</w:t>
      </w:r>
      <w:r w:rsidRPr="001F2435">
        <w:rPr>
          <w:rFonts w:eastAsia="Times New Roman" w:cstheme="minorHAnsi"/>
          <w:b w:val="0"/>
          <w:bCs/>
          <w:color w:val="000000"/>
          <w:sz w:val="22"/>
          <w:szCs w:val="22"/>
        </w:rPr>
        <w:t xml:space="preserve"> reflect at least 3 feet between students in classrooms and provide clearer guidance when a greater distance (such as 6 feet) is recommended.</w:t>
      </w:r>
      <w:r>
        <w:rPr>
          <w:rFonts w:eastAsia="Times New Roman" w:cstheme="minorHAnsi"/>
          <w:b w:val="0"/>
          <w:bCs/>
          <w:color w:val="000000"/>
          <w:sz w:val="22"/>
          <w:szCs w:val="22"/>
        </w:rPr>
        <w:t xml:space="preserve"> MDHHS recommends classroom distancing modifications, dependent on the level of transmission within a community.</w:t>
      </w:r>
      <w:bookmarkEnd w:id="14"/>
      <w:bookmarkEnd w:id="15"/>
    </w:p>
    <w:p w14:paraId="3C759024" w14:textId="77777777" w:rsidR="00A53A5F" w:rsidRDefault="00A53A5F" w:rsidP="00A53A5F">
      <w:pPr>
        <w:pStyle w:val="xmsonormal"/>
      </w:pPr>
    </w:p>
    <w:p w14:paraId="05279584" w14:textId="77777777" w:rsidR="00A53A5F" w:rsidRPr="00A27E5F" w:rsidRDefault="00A53A5F" w:rsidP="00A53A5F">
      <w:pPr>
        <w:pStyle w:val="xmsonormal"/>
        <w:rPr>
          <w:b/>
          <w:bCs/>
        </w:rPr>
      </w:pPr>
      <w:r w:rsidRPr="00A27E5F">
        <w:rPr>
          <w:b/>
          <w:bCs/>
        </w:rPr>
        <w:t>Between students in classrooms</w:t>
      </w:r>
    </w:p>
    <w:p w14:paraId="5A9F93A9" w14:textId="77777777" w:rsidR="00A53A5F" w:rsidRPr="00A27E5F" w:rsidRDefault="00A53A5F" w:rsidP="00F70F35">
      <w:pPr>
        <w:pStyle w:val="xmsonormal"/>
        <w:numPr>
          <w:ilvl w:val="0"/>
          <w:numId w:val="24"/>
        </w:numPr>
      </w:pPr>
      <w:r w:rsidRPr="00A27E5F">
        <w:t xml:space="preserve">In elementary schools, students should be at least 3 feet apart. </w:t>
      </w:r>
    </w:p>
    <w:p w14:paraId="36F0A8C4" w14:textId="77777777" w:rsidR="00A53A5F" w:rsidRPr="00A27E5F" w:rsidRDefault="00A53A5F" w:rsidP="00F70F35">
      <w:pPr>
        <w:pStyle w:val="xmsonormal"/>
        <w:numPr>
          <w:ilvl w:val="0"/>
          <w:numId w:val="24"/>
        </w:numPr>
      </w:pPr>
      <w:r w:rsidRPr="00A27E5F">
        <w:t xml:space="preserve">In middle schools and high schools, students should be at least 3 feet apart in areas of low, moderate, or substantial community transmission. In areas of high community transmission, middle and high school students should be 6 feet apart if </w:t>
      </w:r>
      <w:proofErr w:type="spellStart"/>
      <w:r>
        <w:t>cohorting</w:t>
      </w:r>
      <w:proofErr w:type="spellEnd"/>
      <w:r w:rsidRPr="00A27E5F">
        <w:t xml:space="preserve"> is not possible.</w:t>
      </w:r>
    </w:p>
    <w:p w14:paraId="49873008" w14:textId="77777777" w:rsidR="00A53A5F" w:rsidRPr="00A27E5F" w:rsidRDefault="00A53A5F" w:rsidP="00A53A5F">
      <w:pPr>
        <w:pStyle w:val="xmsonormal"/>
      </w:pPr>
      <w:r w:rsidRPr="00A27E5F">
        <w:t> </w:t>
      </w:r>
    </w:p>
    <w:p w14:paraId="624A9206" w14:textId="77777777" w:rsidR="00A53A5F" w:rsidRPr="00A27E5F" w:rsidRDefault="00A53A5F" w:rsidP="00A53A5F">
      <w:pPr>
        <w:pStyle w:val="xmsonormal"/>
        <w:rPr>
          <w:b/>
          <w:bCs/>
        </w:rPr>
      </w:pPr>
      <w:r w:rsidRPr="00A27E5F">
        <w:rPr>
          <w:b/>
          <w:bCs/>
        </w:rPr>
        <w:t>Maintain 6 feet of distance in the following settings:</w:t>
      </w:r>
    </w:p>
    <w:p w14:paraId="61D0D854" w14:textId="77777777" w:rsidR="00A53A5F" w:rsidRPr="00A27E5F" w:rsidRDefault="00A53A5F" w:rsidP="00F70F35">
      <w:pPr>
        <w:pStyle w:val="xmsolistparagraph"/>
        <w:numPr>
          <w:ilvl w:val="0"/>
          <w:numId w:val="25"/>
        </w:numPr>
        <w:tabs>
          <w:tab w:val="clear" w:pos="720"/>
          <w:tab w:val="num" w:pos="360"/>
        </w:tabs>
        <w:spacing w:after="0" w:line="240" w:lineRule="auto"/>
        <w:ind w:left="360"/>
      </w:pPr>
      <w:r w:rsidRPr="00A27E5F">
        <w:t xml:space="preserve">Between adults (teachers and staff), and between adults and students, </w:t>
      </w:r>
      <w:proofErr w:type="gramStart"/>
      <w:r w:rsidRPr="00A27E5F">
        <w:t>at all times</w:t>
      </w:r>
      <w:proofErr w:type="gramEnd"/>
      <w:r w:rsidRPr="00A27E5F">
        <w:t xml:space="preserve"> in the school building. Several studies have found that transmission between staff is more common than transmission between students and staff, and among students, in schools.</w:t>
      </w:r>
    </w:p>
    <w:p w14:paraId="2407FACA" w14:textId="77777777" w:rsidR="00A53A5F" w:rsidRPr="00A27E5F" w:rsidRDefault="00A53A5F" w:rsidP="00F70F35">
      <w:pPr>
        <w:pStyle w:val="xmsolistparagraph"/>
        <w:numPr>
          <w:ilvl w:val="0"/>
          <w:numId w:val="25"/>
        </w:numPr>
        <w:tabs>
          <w:tab w:val="clear" w:pos="720"/>
          <w:tab w:val="num" w:pos="360"/>
        </w:tabs>
        <w:spacing w:after="0" w:line="240" w:lineRule="auto"/>
        <w:ind w:left="360"/>
      </w:pPr>
      <w:r w:rsidRPr="00A27E5F">
        <w:t>When masks cannot be worn, such as when eating.</w:t>
      </w:r>
    </w:p>
    <w:p w14:paraId="612CDCEA" w14:textId="77777777" w:rsidR="00A53A5F" w:rsidRPr="00A27E5F" w:rsidRDefault="00A53A5F" w:rsidP="00F70F35">
      <w:pPr>
        <w:pStyle w:val="xmsolistparagraph"/>
        <w:numPr>
          <w:ilvl w:val="0"/>
          <w:numId w:val="25"/>
        </w:numPr>
        <w:tabs>
          <w:tab w:val="clear" w:pos="720"/>
          <w:tab w:val="num" w:pos="360"/>
        </w:tabs>
        <w:spacing w:after="0" w:line="240" w:lineRule="auto"/>
        <w:ind w:left="360"/>
      </w:pPr>
      <w:r w:rsidRPr="00A27E5F">
        <w:lastRenderedPageBreak/>
        <w:t>During activities when increased exhalation occurs, such as singing, shouting, band, or sports and exercise. Move these activities outdoors or to large, well-ventilated space, when possible.</w:t>
      </w:r>
    </w:p>
    <w:p w14:paraId="1123EC6E" w14:textId="77777777" w:rsidR="00A53A5F" w:rsidRDefault="00A53A5F" w:rsidP="00F70F35">
      <w:pPr>
        <w:pStyle w:val="xmsolistparagraph"/>
        <w:numPr>
          <w:ilvl w:val="0"/>
          <w:numId w:val="25"/>
        </w:numPr>
        <w:tabs>
          <w:tab w:val="clear" w:pos="720"/>
          <w:tab w:val="num" w:pos="360"/>
        </w:tabs>
        <w:spacing w:line="240" w:lineRule="auto"/>
        <w:ind w:left="360"/>
      </w:pPr>
      <w:r w:rsidRPr="00A27E5F">
        <w:t>In common areas such as school lobbies and auditoriums.</w:t>
      </w:r>
    </w:p>
    <w:p w14:paraId="4884825F" w14:textId="50BE27E6" w:rsidR="00A53A5F" w:rsidRDefault="006C6F76" w:rsidP="00860B7C">
      <w:pPr>
        <w:pStyle w:val="xmsolistparagraph"/>
        <w:spacing w:line="240" w:lineRule="auto"/>
        <w:ind w:left="0"/>
      </w:pPr>
      <w:hyperlink r:id="rId36" w:history="1">
        <w:r w:rsidR="00A53A5F" w:rsidRPr="008B2108">
          <w:rPr>
            <w:rStyle w:val="Hyperlink"/>
          </w:rPr>
          <w:t>CDCs How Do I Set Up My Classroom: A Quick Guide for Teachers</w:t>
        </w:r>
      </w:hyperlink>
    </w:p>
    <w:p w14:paraId="695B1E07" w14:textId="1C6ACE99" w:rsidR="00E06DBA" w:rsidRDefault="00E06DBA" w:rsidP="00A10621">
      <w:pPr>
        <w:pStyle w:val="Heading2"/>
      </w:pPr>
      <w:bookmarkStart w:id="16" w:name="_Toc68601469"/>
      <w:r>
        <w:t>Identifying Small Groups and Keeping Them Together (</w:t>
      </w:r>
      <w:proofErr w:type="spellStart"/>
      <w:r>
        <w:t>Cohorting</w:t>
      </w:r>
      <w:proofErr w:type="spellEnd"/>
      <w:r>
        <w:t>)</w:t>
      </w:r>
      <w:bookmarkEnd w:id="16"/>
    </w:p>
    <w:p w14:paraId="6A2B2BE9" w14:textId="6F1F9636" w:rsidR="00514FAD" w:rsidRDefault="00514FAD" w:rsidP="00514FAD">
      <w:r>
        <w:t xml:space="preserve">While keeping students 6 feet from one another is one of the preferred mitigation </w:t>
      </w:r>
      <w:proofErr w:type="gramStart"/>
      <w:r>
        <w:t>strategy</w:t>
      </w:r>
      <w:proofErr w:type="gramEnd"/>
      <w:r>
        <w:t xml:space="preserve">, it may be difficult to achieve in the school setting. If this is the case, schools can cohort students and staff. </w:t>
      </w:r>
      <w:proofErr w:type="spellStart"/>
      <w:r w:rsidR="00BF5B72">
        <w:t>Cohorting</w:t>
      </w:r>
      <w:proofErr w:type="spellEnd"/>
      <w:r w:rsidR="00BF5B72">
        <w:t xml:space="preserve"> just means keeping the same students together during the day, and not splitting them up to go to different classes. </w:t>
      </w:r>
      <w:r>
        <w:t xml:space="preserve">Cohorts are important because it limits how many students and teachers will be exposed to COVID-19 should someone at school be contagious. Cohorts may be by classroom and/or groups within the classroom. </w:t>
      </w:r>
    </w:p>
    <w:p w14:paraId="154077DE" w14:textId="77777777" w:rsidR="00514FAD" w:rsidRDefault="00514FAD" w:rsidP="00514FAD">
      <w:r>
        <w:t>It is recommended to keep the cohort together as much as possible throughout the whole day. The cohort would eat together, have recess together on the playground, and so forth. Older students can stay with a cohort through their core classes. Limit mixing between cohorts as much as possible.  Ensure that student and staff groupings are as static as possible by having the same group of children stay with the same staff (all day for young children, and as much as possible for older children).</w:t>
      </w:r>
    </w:p>
    <w:p w14:paraId="17A1E90E" w14:textId="77777777" w:rsidR="00E06DBA" w:rsidRDefault="00E06DBA" w:rsidP="00A10621">
      <w:pPr>
        <w:pStyle w:val="Heading2"/>
      </w:pPr>
      <w:bookmarkStart w:id="17" w:name="_Toc68601470"/>
      <w:r>
        <w:t>Staggered Scheduling</w:t>
      </w:r>
      <w:bookmarkEnd w:id="17"/>
    </w:p>
    <w:p w14:paraId="397669FF" w14:textId="77777777" w:rsidR="00E06DBA" w:rsidRDefault="00E06DBA" w:rsidP="00F70F35">
      <w:pPr>
        <w:pStyle w:val="ListParagraph"/>
        <w:numPr>
          <w:ilvl w:val="0"/>
          <w:numId w:val="2"/>
        </w:numPr>
      </w:pPr>
      <w:r>
        <w:t>Stagger arrival and drop-off times or locations by cohort or put in place other protocols to limit contact between cohorts and direct contact with parents as much as possible.</w:t>
      </w:r>
    </w:p>
    <w:p w14:paraId="65EAC64E" w14:textId="376D1E66" w:rsidR="00702A5E" w:rsidRDefault="00E06DBA" w:rsidP="00F70F35">
      <w:pPr>
        <w:pStyle w:val="ListParagraph"/>
        <w:numPr>
          <w:ilvl w:val="0"/>
          <w:numId w:val="2"/>
        </w:numPr>
      </w:pPr>
      <w:r>
        <w:t>When possible, use flexible worksites (e.g., telework) and flexible work hours (e.g., staggered shifts) to help establish policies and practices for social distancing (maintaining distance of approximately 6 feet) between employees and others, especially if social distancing is recommended by state and local health authorities.</w:t>
      </w:r>
    </w:p>
    <w:p w14:paraId="32E5667B" w14:textId="77777777" w:rsidR="00A53A5F" w:rsidRDefault="00A53A5F" w:rsidP="00A53A5F">
      <w:pPr>
        <w:pStyle w:val="Heading2"/>
      </w:pPr>
      <w:bookmarkStart w:id="18" w:name="_Toc68535013"/>
      <w:bookmarkStart w:id="19" w:name="_Toc68601471"/>
      <w:r>
        <w:t>Travel</w:t>
      </w:r>
      <w:bookmarkEnd w:id="18"/>
      <w:bookmarkEnd w:id="19"/>
    </w:p>
    <w:p w14:paraId="259950FB" w14:textId="77777777" w:rsidR="00A53A5F" w:rsidRDefault="00A53A5F" w:rsidP="00A53A5F">
      <w:r>
        <w:t xml:space="preserve">Students traveling across Michigan, to other states, or to a vacation destination in another country over school breaks risk bringing COVID-19 home with them. This in turn may fuel outbreaks within their households and the communities they visit, and reintroducing COVID-19 to their home communities when they return. </w:t>
      </w:r>
    </w:p>
    <w:p w14:paraId="05C46DED" w14:textId="77777777" w:rsidR="00A53A5F" w:rsidRDefault="00A53A5F" w:rsidP="00A53A5F">
      <w:r>
        <w:t xml:space="preserve">Students should consider staying at home after traveling to ensure a safe return to in-person learning. The following options allow for safe return to school after travel: </w:t>
      </w:r>
    </w:p>
    <w:p w14:paraId="3D980CB1" w14:textId="77777777" w:rsidR="00A53A5F" w:rsidRDefault="00A53A5F" w:rsidP="00F70F35">
      <w:pPr>
        <w:pStyle w:val="ListParagraph"/>
        <w:numPr>
          <w:ilvl w:val="0"/>
          <w:numId w:val="26"/>
        </w:numPr>
        <w:spacing w:line="256" w:lineRule="auto"/>
      </w:pPr>
      <w:r>
        <w:t xml:space="preserve">Students should get tested with a viral test 3-5 days after the trip and stay home and self-quarantine for a full 7 days after travel, even if the test is negative. </w:t>
      </w:r>
    </w:p>
    <w:p w14:paraId="02276D37" w14:textId="1AFB8132" w:rsidR="00A53A5F" w:rsidRDefault="00A53A5F" w:rsidP="00F70F35">
      <w:pPr>
        <w:pStyle w:val="ListParagraph"/>
        <w:numPr>
          <w:ilvl w:val="0"/>
          <w:numId w:val="26"/>
        </w:numPr>
        <w:spacing w:line="256" w:lineRule="auto"/>
      </w:pPr>
      <w:r>
        <w:t>If the student does not get tested after returning from travel, they should stay home and self-quarantine for 14 days after afterwards.</w:t>
      </w:r>
    </w:p>
    <w:p w14:paraId="5A881DA0" w14:textId="2A0D8BAE" w:rsidR="00A53A5F" w:rsidRDefault="006C6F76" w:rsidP="00860B7C">
      <w:pPr>
        <w:spacing w:line="256" w:lineRule="auto"/>
      </w:pPr>
      <w:hyperlink r:id="rId37" w:history="1">
        <w:r w:rsidR="00A53A5F" w:rsidRPr="00922A53">
          <w:rPr>
            <w:rStyle w:val="Hyperlink"/>
          </w:rPr>
          <w:t>MDHHS Travel Safety During COVID-19</w:t>
        </w:r>
      </w:hyperlink>
    </w:p>
    <w:p w14:paraId="6E533FFA" w14:textId="53CF80AC" w:rsidR="00766270" w:rsidRDefault="00766270" w:rsidP="00A10621">
      <w:pPr>
        <w:pStyle w:val="Heading2"/>
      </w:pPr>
      <w:bookmarkStart w:id="20" w:name="_Toc68601472"/>
      <w:r>
        <w:t>What happens when someone at school gets COVID-19?</w:t>
      </w:r>
      <w:bookmarkEnd w:id="20"/>
      <w:r>
        <w:t xml:space="preserve"> </w:t>
      </w:r>
    </w:p>
    <w:p w14:paraId="56530A15" w14:textId="77777777" w:rsidR="00066667" w:rsidRPr="002C0CE9" w:rsidRDefault="00066667" w:rsidP="00066667">
      <w:bookmarkStart w:id="21" w:name="_Hlk45974081"/>
      <w:r w:rsidRPr="002C0CE9">
        <w:t>If the school becomes aware of a case of COVID-19 in a student or staff member:</w:t>
      </w:r>
    </w:p>
    <w:p w14:paraId="4AB6B46D" w14:textId="77777777" w:rsidR="00066667" w:rsidRPr="002C0CE9" w:rsidRDefault="00066667" w:rsidP="00F70F35">
      <w:pPr>
        <w:pStyle w:val="ListParagraph"/>
        <w:numPr>
          <w:ilvl w:val="0"/>
          <w:numId w:val="23"/>
        </w:numPr>
      </w:pPr>
      <w:r w:rsidRPr="002C0CE9">
        <w:t>Isolate the student or staff member</w:t>
      </w:r>
    </w:p>
    <w:p w14:paraId="5E34898B" w14:textId="77777777" w:rsidR="00066667" w:rsidRPr="002C0CE9" w:rsidRDefault="00066667" w:rsidP="00F70F35">
      <w:pPr>
        <w:pStyle w:val="ListParagraph"/>
        <w:numPr>
          <w:ilvl w:val="0"/>
          <w:numId w:val="23"/>
        </w:numPr>
      </w:pPr>
      <w:r w:rsidRPr="002C0CE9">
        <w:t>Ensure proper cleaning and disinfection</w:t>
      </w:r>
    </w:p>
    <w:p w14:paraId="208D926F" w14:textId="77777777" w:rsidR="00066667" w:rsidRPr="002C0CE9" w:rsidRDefault="00066667" w:rsidP="00F70F35">
      <w:pPr>
        <w:pStyle w:val="ListParagraph"/>
        <w:numPr>
          <w:ilvl w:val="0"/>
          <w:numId w:val="23"/>
        </w:numPr>
      </w:pPr>
      <w:r w:rsidRPr="002C0CE9">
        <w:t>Notify the local health department</w:t>
      </w:r>
    </w:p>
    <w:p w14:paraId="7237663E" w14:textId="77777777" w:rsidR="00066667" w:rsidRPr="002C0CE9" w:rsidRDefault="00066667" w:rsidP="00F70F35">
      <w:pPr>
        <w:pStyle w:val="ListParagraph"/>
        <w:numPr>
          <w:ilvl w:val="0"/>
          <w:numId w:val="23"/>
        </w:numPr>
      </w:pPr>
      <w:r w:rsidRPr="002C0CE9">
        <w:t>Notify the school community</w:t>
      </w:r>
    </w:p>
    <w:p w14:paraId="525A4206" w14:textId="77777777" w:rsidR="00066667" w:rsidRDefault="00066667" w:rsidP="00F70F35">
      <w:pPr>
        <w:pStyle w:val="ListParagraph"/>
        <w:numPr>
          <w:ilvl w:val="0"/>
          <w:numId w:val="23"/>
        </w:numPr>
      </w:pPr>
      <w:r w:rsidRPr="002C0CE9">
        <w:t>Identify close contacts</w:t>
      </w:r>
    </w:p>
    <w:p w14:paraId="0B9E6345" w14:textId="1CD94962" w:rsidR="00066667" w:rsidRDefault="00066667" w:rsidP="00F70F35">
      <w:pPr>
        <w:pStyle w:val="ListParagraph"/>
        <w:numPr>
          <w:ilvl w:val="0"/>
          <w:numId w:val="23"/>
        </w:numPr>
      </w:pPr>
      <w:r>
        <w:t>Have close contacts quarantine right away</w:t>
      </w:r>
    </w:p>
    <w:p w14:paraId="18E614CD" w14:textId="77777777" w:rsidR="00066667" w:rsidRPr="002C0CE9" w:rsidRDefault="00066667" w:rsidP="00066667">
      <w:r w:rsidRPr="0074128A">
        <w:rPr>
          <w:rStyle w:val="Heading3Char"/>
        </w:rPr>
        <w:t>Isolate the student or staff member</w:t>
      </w:r>
      <w:r w:rsidRPr="002C0CE9">
        <w:br/>
        <w:t xml:space="preserve">Continue to monitor the health status of the student or staff member in the Isolation/Mitigation Room while they are awaiting transport home or to the health care provider. </w:t>
      </w:r>
    </w:p>
    <w:p w14:paraId="4DB8B1D2" w14:textId="77777777" w:rsidR="00066667" w:rsidRPr="002C0CE9" w:rsidRDefault="00066667" w:rsidP="00066667">
      <w:r w:rsidRPr="0074128A">
        <w:rPr>
          <w:rStyle w:val="Heading3Char"/>
        </w:rPr>
        <w:lastRenderedPageBreak/>
        <w:t>Ensure proper cleaning and disinfecting</w:t>
      </w:r>
      <w:r w:rsidRPr="002C0CE9">
        <w:t xml:space="preserve"> </w:t>
      </w:r>
      <w:r w:rsidRPr="002C0CE9">
        <w:br/>
        <w:t>Cleaning and disinfection should be performed in the areas where the student or staff member was located.</w:t>
      </w:r>
    </w:p>
    <w:p w14:paraId="78E39563" w14:textId="77777777" w:rsidR="00A53A5F" w:rsidRDefault="00066667" w:rsidP="00F70F35">
      <w:pPr>
        <w:pStyle w:val="ListParagraph"/>
        <w:numPr>
          <w:ilvl w:val="0"/>
          <w:numId w:val="27"/>
        </w:numPr>
      </w:pPr>
      <w:r w:rsidRPr="002C0CE9">
        <w:t>Close off areas used by a sick person and do not use these areas until after cleaning and disinfecting</w:t>
      </w:r>
    </w:p>
    <w:p w14:paraId="5A2BDAF0" w14:textId="77777777" w:rsidR="00A53A5F" w:rsidRDefault="00066667" w:rsidP="00F70F35">
      <w:pPr>
        <w:pStyle w:val="ListParagraph"/>
        <w:numPr>
          <w:ilvl w:val="0"/>
          <w:numId w:val="27"/>
        </w:numPr>
      </w:pPr>
      <w:r w:rsidRPr="002C0CE9">
        <w:t xml:space="preserve">Wait at least 24 hours before cleaning and disinfecting. If 24 hours is not feasible, wait </w:t>
      </w:r>
      <w:proofErr w:type="gramStart"/>
      <w:r w:rsidRPr="002C0CE9">
        <w:t>as long as</w:t>
      </w:r>
      <w:proofErr w:type="gramEnd"/>
      <w:r w:rsidRPr="002C0CE9">
        <w:t xml:space="preserve"> possible. Ensure safe and correct use and storage of cleaning and disinfection, including storing products securely away from children.</w:t>
      </w:r>
    </w:p>
    <w:p w14:paraId="5FFB586A" w14:textId="0E973729" w:rsidR="00066667" w:rsidRPr="002C0CE9" w:rsidRDefault="00066667" w:rsidP="00F70F35">
      <w:pPr>
        <w:pStyle w:val="ListParagraph"/>
        <w:numPr>
          <w:ilvl w:val="0"/>
          <w:numId w:val="27"/>
        </w:numPr>
      </w:pPr>
      <w:r w:rsidRPr="002C0CE9">
        <w:t>Review “Reopening Guidance for Cleaning and Disinfecting Public Spaces, Workplaces, Businesses, Schools, and Homes” developed by the CDC, also found in Appendix C.</w:t>
      </w:r>
    </w:p>
    <w:p w14:paraId="487BC162" w14:textId="535229D4" w:rsidR="00066667" w:rsidRPr="002C0CE9" w:rsidRDefault="00066667" w:rsidP="00066667">
      <w:r w:rsidRPr="0074128A">
        <w:rPr>
          <w:rStyle w:val="Heading3Char"/>
        </w:rPr>
        <w:t>Notify the local health department</w:t>
      </w:r>
      <w:r w:rsidRPr="002C0CE9">
        <w:rPr>
          <w:b/>
          <w:bCs/>
        </w:rPr>
        <w:br/>
      </w:r>
      <w:r w:rsidRPr="002C0CE9">
        <w:t xml:space="preserve">The designated school staff should notify the health department as soon as possible, but within 24 hours per the requirements of the October 6 epidemic order, </w:t>
      </w:r>
      <w:hyperlink r:id="rId38" w:history="1">
        <w:r w:rsidRPr="002C0CE9">
          <w:rPr>
            <w:rStyle w:val="Hyperlink"/>
          </w:rPr>
          <w:t>Reporting of Confirmed and Probable Cases of COVID-19 at Schools.</w:t>
        </w:r>
      </w:hyperlink>
      <w:r w:rsidRPr="002C0CE9">
        <w:rPr>
          <w:rStyle w:val="Hyperlink"/>
        </w:rPr>
        <w:t xml:space="preserve"> </w:t>
      </w:r>
      <w:r w:rsidRPr="002C0CE9">
        <w:t>The health department will notify your designated school staff contact when they become aware of a case as well</w:t>
      </w:r>
      <w:r>
        <w:t>.</w:t>
      </w:r>
      <w:r w:rsidRPr="002C0CE9">
        <w:t xml:space="preserve"> Only a select few at the school will know the identity of the person confirmed to have COVID-19. Those few individuals are critical to helping the health department determine who were close contacts to the case and determine what areas of the school need special attention for disinfection and cleaning. Other than those few individuals, the person’s identity is kept confidential in respect of their privacy as well as following regulations of FERPA (for schools) and HIPAA (for the health department). </w:t>
      </w:r>
    </w:p>
    <w:p w14:paraId="4EB6B580" w14:textId="77777777" w:rsidR="00066667" w:rsidRPr="002C0CE9" w:rsidRDefault="00066667" w:rsidP="00066667">
      <w:r w:rsidRPr="002C0CE9">
        <w:t xml:space="preserve">The local health department may ask you to complete a form, such as the one provided in Appendix D, to help with contact tracing. The health department will contact individuals and provide quarantine instructions </w:t>
      </w:r>
      <w:r w:rsidRPr="002C0CE9">
        <w:rPr>
          <w:b/>
          <w:bCs/>
        </w:rPr>
        <w:t>as appropriate and able</w:t>
      </w:r>
      <w:r w:rsidRPr="002C0CE9">
        <w:t xml:space="preserve"> depending on the severity of spread in the community.</w:t>
      </w:r>
    </w:p>
    <w:p w14:paraId="525DD4BA" w14:textId="77777777" w:rsidR="00066667" w:rsidRPr="002C0CE9" w:rsidRDefault="00066667" w:rsidP="00066667">
      <w:r w:rsidRPr="002C0CE9">
        <w:t xml:space="preserve">It is important to note, during periods of widespread community spread, the local health department will </w:t>
      </w:r>
      <w:r w:rsidRPr="002C0CE9">
        <w:rPr>
          <w:b/>
          <w:bCs/>
        </w:rPr>
        <w:t>not</w:t>
      </w:r>
      <w:r w:rsidRPr="002C0CE9">
        <w:t xml:space="preserve"> be able to reach out to all contacts and will prioritize the highest risk groups for contact tracing calls.</w:t>
      </w:r>
    </w:p>
    <w:p w14:paraId="74B6CC9E" w14:textId="77777777" w:rsidR="00066667" w:rsidRPr="002C0CE9" w:rsidRDefault="00066667" w:rsidP="00066667">
      <w:r w:rsidRPr="0074128A">
        <w:rPr>
          <w:rStyle w:val="Heading3Char"/>
        </w:rPr>
        <w:t xml:space="preserve">Notify the school community </w:t>
      </w:r>
      <w:r w:rsidRPr="002C0CE9">
        <w:br/>
        <w:t xml:space="preserve">The October 6 epidemic order, </w:t>
      </w:r>
      <w:hyperlink r:id="rId39" w:history="1">
        <w:r w:rsidRPr="002C0CE9">
          <w:rPr>
            <w:rStyle w:val="Hyperlink"/>
          </w:rPr>
          <w:t>Reporting of Confirmed and Probable Cases of COVID-19 at Schools</w:t>
        </w:r>
      </w:hyperlink>
      <w:r w:rsidRPr="002C0CE9">
        <w:t xml:space="preserve"> requires that if the local health department notifies the school of a case of COVID-19 associated with the school, the school must provide public notice to the school community in a highly visible location on the school’s website. Further, schools are encouraged to provide the school community information about measures in place to protect against the transmission of COVID-19.</w:t>
      </w:r>
    </w:p>
    <w:p w14:paraId="23D4BC91" w14:textId="77777777" w:rsidR="00066667" w:rsidRPr="0074128A" w:rsidRDefault="00066667" w:rsidP="00EE3765">
      <w:pPr>
        <w:pStyle w:val="Heading3"/>
      </w:pPr>
      <w:r w:rsidRPr="0074128A">
        <w:t>Identify Close Contacts</w:t>
      </w:r>
    </w:p>
    <w:p w14:paraId="3352C132" w14:textId="77777777" w:rsidR="00066667" w:rsidRPr="002C0CE9" w:rsidRDefault="00066667" w:rsidP="00066667">
      <w:r w:rsidRPr="002C0CE9">
        <w:t xml:space="preserve">A person with COVID-19 is considered contagious starting 2 days (48 hours) before they started having symptoms. If they never have symptoms, they are considered contagious starting 2 days (48 hours) before their COVID-19 nasal/throat swab test was performed. Close contacts to a person with contagious COVID-19 are at risk of getting sick and becoming contagious/infectious. They must be identified and be quarantined. </w:t>
      </w:r>
    </w:p>
    <w:p w14:paraId="08CA6FB0" w14:textId="1AED3469" w:rsidR="00066667" w:rsidRPr="002C0CE9" w:rsidRDefault="00066667" w:rsidP="00066667">
      <w:r w:rsidRPr="002C0CE9">
        <w:rPr>
          <w:b/>
        </w:rPr>
        <w:t xml:space="preserve">Quarantine: </w:t>
      </w:r>
      <w:r w:rsidRPr="002C0CE9">
        <w:t>A 14 day waiting period for people who are known to have been exposed to COVID-19. During quarantine, individuals stay home and away from others as much as possible.</w:t>
      </w:r>
      <w:r w:rsidR="00EE3765">
        <w:t xml:space="preserve"> </w:t>
      </w:r>
      <w:r w:rsidR="00EE3765" w:rsidRPr="00832C78">
        <w:rPr>
          <w:rFonts w:cstheme="minorHAnsi"/>
          <w:bCs/>
          <w:color w:val="C00000"/>
        </w:rPr>
        <w:t>Due to increasing case rates and variant spread in Michigan, MDHHS has reinstated a standard 14-day quarantine for close contacts of COVID-19 cases. This will remove the option of reducing quarantine to 10 days, effective April 5, 2020.</w:t>
      </w:r>
    </w:p>
    <w:p w14:paraId="592B6237" w14:textId="77777777" w:rsidR="00066667" w:rsidRPr="002C0CE9" w:rsidRDefault="00066667" w:rsidP="00066667">
      <w:r w:rsidRPr="002C0CE9">
        <w:rPr>
          <w:b/>
        </w:rPr>
        <w:t xml:space="preserve">Isolation: </w:t>
      </w:r>
      <w:r w:rsidRPr="002C0CE9">
        <w:t xml:space="preserve">People who are sick with COVID-19 stay home except to get medical care for at least ten days while they recover. </w:t>
      </w:r>
    </w:p>
    <w:p w14:paraId="7063C96B" w14:textId="749015B4" w:rsidR="00066667" w:rsidRDefault="00066667" w:rsidP="00066667">
      <w:r w:rsidRPr="0074128A">
        <w:rPr>
          <w:b/>
        </w:rPr>
        <w:t>Close contact:</w:t>
      </w:r>
      <w:r w:rsidRPr="0074128A">
        <w:t xml:space="preserve"> For COVID-19, a close contact is someone that has been within 6 feet (about 2 arms’ length) of an infected person for at least 15 minutes, or for a total of 15 minutes in a </w:t>
      </w:r>
      <w:r w:rsidR="00EE3765" w:rsidRPr="0074128A">
        <w:t>24-hour</w:t>
      </w:r>
      <w:r w:rsidRPr="0074128A">
        <w:t xml:space="preserve"> period, with or without a face covering. </w:t>
      </w:r>
    </w:p>
    <w:p w14:paraId="3F330E39" w14:textId="77777777" w:rsidR="00066667" w:rsidRPr="002C0CE9" w:rsidRDefault="00066667" w:rsidP="00EE3765">
      <w:pPr>
        <w:pStyle w:val="Heading3"/>
      </w:pPr>
      <w:r w:rsidRPr="002C0CE9">
        <w:t>Close Contacts Quarantine Right Away</w:t>
      </w:r>
    </w:p>
    <w:p w14:paraId="24B58064" w14:textId="569D8C81" w:rsidR="00066667" w:rsidRDefault="00066667" w:rsidP="00066667">
      <w:pPr>
        <w:rPr>
          <w:b/>
          <w:bCs/>
        </w:rPr>
      </w:pPr>
      <w:r w:rsidRPr="0074128A">
        <w:rPr>
          <w:b/>
          <w:bCs/>
        </w:rPr>
        <w:t xml:space="preserve">People who know they were a close contact of a person with COVID-19, should immediately quarantine. </w:t>
      </w:r>
    </w:p>
    <w:p w14:paraId="27DE3020" w14:textId="77777777" w:rsidR="00EE3765" w:rsidRPr="00EE3765" w:rsidRDefault="00EE3765" w:rsidP="00EE3765">
      <w:r>
        <w:rPr>
          <w:b/>
          <w:bCs/>
        </w:rPr>
        <w:lastRenderedPageBreak/>
        <w:t xml:space="preserve">Note: </w:t>
      </w:r>
      <w:r w:rsidRPr="00EE3765">
        <w:t>Quarantine is no longer required after exposure for individuals who have been fully vaccinated and have no symptoms.</w:t>
      </w:r>
    </w:p>
    <w:p w14:paraId="75242347" w14:textId="04EE6EEE" w:rsidR="00EE3765" w:rsidRPr="00EE3765" w:rsidRDefault="00EE3765" w:rsidP="00F70F35">
      <w:pPr>
        <w:pStyle w:val="ListParagraph"/>
        <w:numPr>
          <w:ilvl w:val="0"/>
          <w:numId w:val="33"/>
        </w:numPr>
      </w:pPr>
      <w:r w:rsidRPr="00EE3765">
        <w:t xml:space="preserve">Fully vaccinated: 14 days after the second dose of a </w:t>
      </w:r>
      <w:proofErr w:type="gramStart"/>
      <w:r w:rsidRPr="00EE3765">
        <w:t>two dose</w:t>
      </w:r>
      <w:proofErr w:type="gramEnd"/>
      <w:r w:rsidRPr="00EE3765">
        <w:t xml:space="preserve"> series (Pfizer, </w:t>
      </w:r>
      <w:proofErr w:type="spellStart"/>
      <w:r w:rsidRPr="00EE3765">
        <w:t>Moderna</w:t>
      </w:r>
      <w:proofErr w:type="spellEnd"/>
      <w:r w:rsidRPr="00EE3765">
        <w:t>) or 14 days after the one dose of a one dose series (Johnson &amp; Johnson).</w:t>
      </w:r>
    </w:p>
    <w:p w14:paraId="620B5471" w14:textId="77777777" w:rsidR="00066667" w:rsidRPr="0074128A" w:rsidRDefault="00066667" w:rsidP="00066667">
      <w:r w:rsidRPr="002C0CE9">
        <w:t xml:space="preserve">Local health departments conduct case investigation and contact tracing, as able, to identify and quarantine close contacts of individuals who have COVID-19. With the virus spreading widely throughout the state, it is not possible to contact everyone who has been exposed to COVID-19. </w:t>
      </w:r>
      <w:r>
        <w:t>Other than notification from a school or workplace, i</w:t>
      </w:r>
      <w:r w:rsidRPr="002C0CE9">
        <w:t>ndividuals may also find out they have been exposed to the virus through a notification through the MI COVID Alert app., or through a call received by the local health department or contact tracer.</w:t>
      </w:r>
    </w:p>
    <w:p w14:paraId="503FDEE1" w14:textId="589CA7B9" w:rsidR="00AA249A" w:rsidRDefault="00840BA1" w:rsidP="00A10621">
      <w:pPr>
        <w:pStyle w:val="Heading2"/>
      </w:pPr>
      <w:bookmarkStart w:id="22" w:name="_Toc68601473"/>
      <w:bookmarkEnd w:id="21"/>
      <w:r>
        <w:t>Examples of Close Contacts</w:t>
      </w:r>
      <w:r w:rsidR="00AA249A" w:rsidRPr="00AA249A">
        <w:t xml:space="preserve"> in the Schools</w:t>
      </w:r>
      <w:bookmarkEnd w:id="22"/>
    </w:p>
    <w:p w14:paraId="55A27918" w14:textId="77777777" w:rsidR="00A91969" w:rsidRPr="002C0CE9" w:rsidRDefault="00A91969" w:rsidP="00A91969">
      <w:r w:rsidRPr="002C0CE9">
        <w:t xml:space="preserve">Quarantine separates people who were exposed to a contagious disease to see if they become sick. This is important because people who are infected with COVID-19 are very contagious starting two days before they have any symptoms of being sick, so unless they are kept separated from other people, they will spread the illness without even knowing it. Since close contacts are not yet known to be infected, the contacts to those contacts do not need to be in quarantine and do not need to be identified or contacted. </w:t>
      </w:r>
      <w:proofErr w:type="gramStart"/>
      <w:r w:rsidRPr="002C0CE9">
        <w:t>The large majority of</w:t>
      </w:r>
      <w:proofErr w:type="gramEnd"/>
      <w:r w:rsidRPr="002C0CE9">
        <w:t xml:space="preserve"> close contacts do not get COVID-19, but, because it is very contagious, we must be cautious. </w:t>
      </w:r>
    </w:p>
    <w:p w14:paraId="550C73FF" w14:textId="77777777" w:rsidR="00A91969" w:rsidRPr="002C0CE9" w:rsidRDefault="00A91969" w:rsidP="00860B7C">
      <w:pPr>
        <w:pStyle w:val="Heading4"/>
        <w:rPr>
          <w:rFonts w:asciiTheme="minorHAnsi" w:hAnsiTheme="minorHAnsi"/>
        </w:rPr>
      </w:pPr>
      <w:r w:rsidRPr="002C0CE9">
        <w:rPr>
          <w:rFonts w:asciiTheme="minorHAnsi" w:hAnsiTheme="minorHAnsi"/>
        </w:rPr>
        <w:t xml:space="preserve">Example of a contact of a contact: </w:t>
      </w:r>
    </w:p>
    <w:p w14:paraId="59CAD527" w14:textId="77777777" w:rsidR="00A91969" w:rsidRPr="002C0CE9" w:rsidRDefault="00A91969" w:rsidP="00860B7C">
      <w:pPr>
        <w:ind w:left="720"/>
      </w:pPr>
      <w:r w:rsidRPr="002C0CE9">
        <w:t xml:space="preserve">Bob sits next to Fred in class. Fred gets sick with COVID-19. Bob needs to be in quarantine but is healthy </w:t>
      </w:r>
      <w:proofErr w:type="gramStart"/>
      <w:r w:rsidRPr="002C0CE9">
        <w:t>at this time</w:t>
      </w:r>
      <w:proofErr w:type="gramEnd"/>
      <w:r w:rsidRPr="002C0CE9">
        <w:t xml:space="preserve">. Bob plays on the football team. No one on the football team has been near Fred. Therefore, the football team </w:t>
      </w:r>
      <w:proofErr w:type="gramStart"/>
      <w:r w:rsidRPr="002C0CE9">
        <w:t>doesn’t</w:t>
      </w:r>
      <w:proofErr w:type="gramEnd"/>
      <w:r w:rsidRPr="002C0CE9">
        <w:t xml:space="preserve"> need to be notified about Fred being sick or worry about Bob being on quarantine at this time. Odds are, Bob will not get sick and will be back to school and football in a couple of weeks.</w:t>
      </w:r>
    </w:p>
    <w:p w14:paraId="55601900" w14:textId="77777777" w:rsidR="00A91969" w:rsidRPr="002C0CE9" w:rsidRDefault="00A91969" w:rsidP="00A91969">
      <w:r w:rsidRPr="002C0CE9">
        <w:t xml:space="preserve">Many things affect what a close contact is and this needs to be determined on a </w:t>
      </w:r>
      <w:proofErr w:type="gramStart"/>
      <w:r w:rsidRPr="002C0CE9">
        <w:t>case by case</w:t>
      </w:r>
      <w:proofErr w:type="gramEnd"/>
      <w:r w:rsidRPr="002C0CE9">
        <w:t xml:space="preserve"> basis with help from the local health department, as available. However, at a minimum, the following examples should apply to most situations. </w:t>
      </w:r>
    </w:p>
    <w:p w14:paraId="0CDB56ED" w14:textId="1EECEEDA" w:rsidR="00A91969" w:rsidRPr="00A91969" w:rsidRDefault="00A91969" w:rsidP="00A91969">
      <w:r w:rsidRPr="002C0CE9">
        <w:t>Assuming all COVID-19 prevention methods have been followed (everyone has been consistently and properly using face coverings, washing hands frequently, cleaning frequently touched items often, maintaining physical distancing as best as possible, not sharing items, etc.), a close contact might be:</w:t>
      </w:r>
    </w:p>
    <w:p w14:paraId="2E6C890B" w14:textId="1F5B3317" w:rsidR="00AA249A" w:rsidRPr="00AA249A" w:rsidRDefault="00AA249A" w:rsidP="00F70F35">
      <w:pPr>
        <w:numPr>
          <w:ilvl w:val="0"/>
          <w:numId w:val="3"/>
        </w:numPr>
        <w:contextualSpacing/>
      </w:pPr>
      <w:bookmarkStart w:id="23" w:name="_Hlk45974194"/>
      <w:bookmarkStart w:id="24" w:name="_Hlk45979693"/>
      <w:r w:rsidRPr="00AA249A">
        <w:rPr>
          <w:rStyle w:val="Heading4Char"/>
        </w:rPr>
        <w:t>If the contagious individual were a teacher</w:t>
      </w:r>
      <w:r w:rsidRPr="00AA249A">
        <w:t xml:space="preserve">: If the contagious teacher was not keeping at least 6* feet away from students while teaching (i.e., walking around while lecturing, doing a lot of one on one, face to face instruction), the entire class </w:t>
      </w:r>
      <w:r w:rsidR="00840BA1">
        <w:t>might</w:t>
      </w:r>
      <w:r w:rsidRPr="00AA249A">
        <w:t xml:space="preserve"> need to be on quarantine. </w:t>
      </w:r>
    </w:p>
    <w:p w14:paraId="14D240DE" w14:textId="77777777" w:rsidR="00AA249A" w:rsidRPr="00AA249A" w:rsidRDefault="00AA249A" w:rsidP="00F70F35">
      <w:pPr>
        <w:numPr>
          <w:ilvl w:val="1"/>
          <w:numId w:val="3"/>
        </w:numPr>
        <w:contextualSpacing/>
      </w:pPr>
      <w:r w:rsidRPr="00AA249A">
        <w:t>If the teacher is not wearing appropriate face covering, the spread of droplets and aerosol is greater.</w:t>
      </w:r>
    </w:p>
    <w:p w14:paraId="610F3E44" w14:textId="1523E370" w:rsidR="00AA249A" w:rsidRPr="00AA249A" w:rsidRDefault="00AA249A" w:rsidP="00F70F35">
      <w:pPr>
        <w:numPr>
          <w:ilvl w:val="0"/>
          <w:numId w:val="3"/>
        </w:numPr>
        <w:contextualSpacing/>
      </w:pPr>
      <w:r w:rsidRPr="00AA249A">
        <w:rPr>
          <w:rStyle w:val="Heading4Char"/>
        </w:rPr>
        <w:t>Classmates sitting or often within 6* feet</w:t>
      </w:r>
      <w:r w:rsidRPr="00AA249A">
        <w:t xml:space="preserve"> </w:t>
      </w:r>
      <w:r w:rsidR="009F6C17" w:rsidRPr="00AA249A">
        <w:t xml:space="preserve">of the contagious individual, either in the classroom or on the bus, unless it only occurred one time </w:t>
      </w:r>
      <w:r w:rsidR="009F6C17">
        <w:t xml:space="preserve">in a </w:t>
      </w:r>
      <w:r w:rsidR="00BF5B72">
        <w:t>24-hour</w:t>
      </w:r>
      <w:r w:rsidR="009F6C17">
        <w:t xml:space="preserve"> period </w:t>
      </w:r>
      <w:r w:rsidR="009F6C17" w:rsidRPr="003D0966">
        <w:rPr>
          <w:b/>
          <w:bCs/>
        </w:rPr>
        <w:t>and</w:t>
      </w:r>
      <w:r w:rsidR="009F6C17" w:rsidRPr="00AA249A">
        <w:t xml:space="preserve"> was less than 15 minutes.</w:t>
      </w:r>
    </w:p>
    <w:p w14:paraId="20D4AAB2" w14:textId="68EE4CA3" w:rsidR="00AA249A" w:rsidRPr="00AA249A" w:rsidRDefault="00AA249A" w:rsidP="00F70F35">
      <w:pPr>
        <w:numPr>
          <w:ilvl w:val="1"/>
          <w:numId w:val="3"/>
        </w:numPr>
        <w:contextualSpacing/>
      </w:pPr>
      <w:r w:rsidRPr="00AA249A">
        <w:t>This would typically be the one to two rows of students sitting closest to the contagious individual.</w:t>
      </w:r>
    </w:p>
    <w:p w14:paraId="19A52909" w14:textId="77777777" w:rsidR="00AA249A" w:rsidRPr="00AA249A" w:rsidRDefault="00AA249A" w:rsidP="00F70F35">
      <w:pPr>
        <w:numPr>
          <w:ilvl w:val="0"/>
          <w:numId w:val="3"/>
        </w:numPr>
        <w:contextualSpacing/>
      </w:pPr>
      <w:r w:rsidRPr="00AA249A">
        <w:rPr>
          <w:rStyle w:val="Heading4Char"/>
        </w:rPr>
        <w:t>Lunchmates</w:t>
      </w:r>
      <w:r w:rsidRPr="00AA249A">
        <w:t xml:space="preserve"> of student if sitting within 6* feet of contagious individual.</w:t>
      </w:r>
    </w:p>
    <w:p w14:paraId="702404D9" w14:textId="77777777" w:rsidR="00AA249A" w:rsidRPr="00AA249A" w:rsidRDefault="00AA249A" w:rsidP="00F70F35">
      <w:pPr>
        <w:numPr>
          <w:ilvl w:val="1"/>
          <w:numId w:val="3"/>
        </w:numPr>
        <w:contextualSpacing/>
      </w:pPr>
      <w:r w:rsidRPr="00AA249A">
        <w:t>This is a higher risk time as face coverings cannot be worn.</w:t>
      </w:r>
    </w:p>
    <w:p w14:paraId="30DAFD15" w14:textId="4C629A1D" w:rsidR="00AA249A" w:rsidRPr="00AA249A" w:rsidRDefault="00AA249A" w:rsidP="00F70F35">
      <w:pPr>
        <w:numPr>
          <w:ilvl w:val="0"/>
          <w:numId w:val="3"/>
        </w:numPr>
        <w:contextualSpacing/>
      </w:pPr>
      <w:r w:rsidRPr="00AA249A">
        <w:rPr>
          <w:rStyle w:val="Heading4Char"/>
        </w:rPr>
        <w:t xml:space="preserve">Playmates on the playground or in gym </w:t>
      </w:r>
      <w:r w:rsidRPr="00AA249A">
        <w:t>within 6* feet of the contagious individual unless interactions are consistently kept very brief</w:t>
      </w:r>
      <w:r w:rsidR="00E434CF">
        <w:t>,</w:t>
      </w:r>
      <w:r w:rsidRPr="00AA249A">
        <w:t xml:space="preserve"> no common items are shared, and locker room time is not shared.</w:t>
      </w:r>
    </w:p>
    <w:p w14:paraId="5C2BD908" w14:textId="5F14263A" w:rsidR="00AA249A" w:rsidRPr="00AA249A" w:rsidRDefault="00AA249A" w:rsidP="00F70F35">
      <w:pPr>
        <w:numPr>
          <w:ilvl w:val="0"/>
          <w:numId w:val="3"/>
        </w:numPr>
        <w:contextualSpacing/>
      </w:pPr>
      <w:r w:rsidRPr="00AA249A">
        <w:rPr>
          <w:rStyle w:val="Heading4Char"/>
        </w:rPr>
        <w:t>Sports teammates</w:t>
      </w:r>
      <w:r w:rsidRPr="00AA249A">
        <w:t xml:space="preserve"> within 6* feet of the contagious individual unless interactions are consistently kept very brief</w:t>
      </w:r>
      <w:r w:rsidR="00E434CF">
        <w:t>,</w:t>
      </w:r>
      <w:r w:rsidR="00E434CF" w:rsidRPr="00AA249A">
        <w:t xml:space="preserve"> </w:t>
      </w:r>
      <w:r w:rsidRPr="00AA249A">
        <w:t>no common items are shared, and locker room time is not shared.</w:t>
      </w:r>
    </w:p>
    <w:p w14:paraId="1931EFE9" w14:textId="3D6F6FE9" w:rsidR="00AA249A" w:rsidRPr="00AA249A" w:rsidRDefault="00AA249A" w:rsidP="00F70F35">
      <w:pPr>
        <w:numPr>
          <w:ilvl w:val="0"/>
          <w:numId w:val="3"/>
        </w:numPr>
        <w:contextualSpacing/>
      </w:pPr>
      <w:r w:rsidRPr="00AA249A">
        <w:rPr>
          <w:rStyle w:val="Heading4Char"/>
        </w:rPr>
        <w:t>Opposing teammates</w:t>
      </w:r>
      <w:r w:rsidRPr="00AA249A">
        <w:t xml:space="preserve"> in sporting events that shared time on the field or court with the contagious individual unless it can be confirmed that there were no potential interactions within 6* feet between the contagious individual and specific teammates from the opposing team and no contact with shared items</w:t>
      </w:r>
      <w:r w:rsidR="00EB4FBB">
        <w:t>.</w:t>
      </w:r>
      <w:r w:rsidRPr="00AA249A">
        <w:t xml:space="preserve"> </w:t>
      </w:r>
    </w:p>
    <w:p w14:paraId="016EDA3C" w14:textId="77777777" w:rsidR="009F6C17" w:rsidRDefault="00AA249A" w:rsidP="00F70F35">
      <w:pPr>
        <w:numPr>
          <w:ilvl w:val="0"/>
          <w:numId w:val="3"/>
        </w:numPr>
        <w:contextualSpacing/>
      </w:pPr>
      <w:r w:rsidRPr="00AA249A">
        <w:rPr>
          <w:rStyle w:val="Heading4Char"/>
        </w:rPr>
        <w:t>Classmates or others that had interactions</w:t>
      </w:r>
      <w:r w:rsidRPr="00AA249A">
        <w:t xml:space="preserve"> </w:t>
      </w:r>
      <w:r w:rsidR="009F6C17" w:rsidRPr="00AA249A">
        <w:t>with the contagious individual lasting over 15 minutes</w:t>
      </w:r>
      <w:r w:rsidR="009F6C17">
        <w:t xml:space="preserve">, or for a total of 15 minutes in a </w:t>
      </w:r>
      <w:proofErr w:type="gramStart"/>
      <w:r w:rsidR="009F6C17">
        <w:t>24 hour</w:t>
      </w:r>
      <w:proofErr w:type="gramEnd"/>
      <w:r w:rsidR="009F6C17">
        <w:t xml:space="preserve"> period</w:t>
      </w:r>
      <w:r w:rsidR="009F6C17" w:rsidRPr="00AA249A">
        <w:t xml:space="preserve"> in confined areas such as bathrooms, office room, where distancing of 6* feet is difficult.</w:t>
      </w:r>
    </w:p>
    <w:p w14:paraId="0425FC2E" w14:textId="788C38EA" w:rsidR="00AA249A" w:rsidRDefault="00AA249A" w:rsidP="00F70F35">
      <w:pPr>
        <w:numPr>
          <w:ilvl w:val="0"/>
          <w:numId w:val="3"/>
        </w:numPr>
        <w:contextualSpacing/>
      </w:pPr>
      <w:r w:rsidRPr="00AA249A">
        <w:rPr>
          <w:rStyle w:val="Heading4Char"/>
        </w:rPr>
        <w:lastRenderedPageBreak/>
        <w:t>Any other person outside of school</w:t>
      </w:r>
      <w:r w:rsidRPr="00AA249A">
        <w:t xml:space="preserve"> that had similar exposure to a contagious individual is considered a close contact</w:t>
      </w:r>
      <w:bookmarkEnd w:id="23"/>
      <w:r w:rsidRPr="00AA249A">
        <w:t>.</w:t>
      </w:r>
    </w:p>
    <w:p w14:paraId="3670676A" w14:textId="77777777" w:rsidR="00A91969" w:rsidRPr="00AA249A" w:rsidRDefault="00A91969" w:rsidP="00A91969">
      <w:pPr>
        <w:ind w:left="360"/>
        <w:contextualSpacing/>
      </w:pPr>
    </w:p>
    <w:bookmarkEnd w:id="24"/>
    <w:p w14:paraId="404812A7" w14:textId="01985C95" w:rsidR="00AA249A" w:rsidRPr="00A91969" w:rsidRDefault="00AA249A" w:rsidP="00AA249A">
      <w:pPr>
        <w:rPr>
          <w:sz w:val="20"/>
          <w:szCs w:val="20"/>
        </w:rPr>
      </w:pPr>
      <w:r w:rsidRPr="00A91969">
        <w:rPr>
          <w:sz w:val="20"/>
          <w:szCs w:val="20"/>
        </w:rPr>
        <w:t>*</w:t>
      </w:r>
      <w:bookmarkStart w:id="25" w:name="_Hlk46580255"/>
      <w:r w:rsidRPr="00A91969">
        <w:rPr>
          <w:sz w:val="20"/>
          <w:szCs w:val="20"/>
        </w:rPr>
        <w:t xml:space="preserve">Public health authorities may determine that distances beyond 6 feet can still result in </w:t>
      </w:r>
      <w:r w:rsidR="006A186F" w:rsidRPr="00A91969">
        <w:rPr>
          <w:sz w:val="20"/>
          <w:szCs w:val="20"/>
        </w:rPr>
        <w:t>high-risk</w:t>
      </w:r>
      <w:r w:rsidRPr="00A91969">
        <w:rPr>
          <w:sz w:val="20"/>
          <w:szCs w:val="20"/>
        </w:rPr>
        <w:t xml:space="preserve"> exposures based on other considerations and circumstances in each case.</w:t>
      </w:r>
      <w:bookmarkEnd w:id="25"/>
    </w:p>
    <w:p w14:paraId="28007560" w14:textId="2932472D" w:rsidR="00AA249A" w:rsidRDefault="00AA249A" w:rsidP="00AA249A">
      <w:r w:rsidRPr="00AA249A">
        <w:t xml:space="preserve">It will be very helpful </w:t>
      </w:r>
      <w:r w:rsidR="00840BA1">
        <w:t xml:space="preserve">for parents </w:t>
      </w:r>
      <w:r w:rsidRPr="00AA249A">
        <w:t xml:space="preserve">to keep note of where </w:t>
      </w:r>
      <w:r w:rsidR="00840BA1">
        <w:t>their</w:t>
      </w:r>
      <w:r w:rsidRPr="00AA249A">
        <w:t xml:space="preserve"> student is going and who they are spending time with outside of school. This will help greatly in finding close contacts should someone become infected. You may also understand from this list the importance of assigned seating and keeping students from mingling together as much as possible </w:t>
      </w:r>
      <w:r w:rsidR="00980A5C">
        <w:t>to</w:t>
      </w:r>
      <w:r w:rsidRPr="00AA249A">
        <w:t xml:space="preserve"> keep the spread of disease to a minimum. We know kids </w:t>
      </w:r>
      <w:proofErr w:type="gramStart"/>
      <w:r w:rsidRPr="00AA249A">
        <w:t>don’t</w:t>
      </w:r>
      <w:proofErr w:type="gramEnd"/>
      <w:r w:rsidRPr="00AA249A">
        <w:t xml:space="preserve"> like assigned seats or losing freedoms but please help encourage them and remind them why this is important. </w:t>
      </w:r>
    </w:p>
    <w:p w14:paraId="59D78A8E" w14:textId="3C79D8B4" w:rsidR="00A91969" w:rsidRDefault="00A731A6" w:rsidP="00A91969">
      <w:pPr>
        <w:pStyle w:val="Heading1"/>
      </w:pPr>
      <w:bookmarkStart w:id="26" w:name="_Toc68601474"/>
      <w:r w:rsidRPr="00A731A6">
        <w:t>School Action Steps</w:t>
      </w:r>
      <w:bookmarkEnd w:id="26"/>
    </w:p>
    <w:tbl>
      <w:tblPr>
        <w:tblW w:w="10784" w:type="dxa"/>
        <w:tblInd w:w="6" w:type="dxa"/>
        <w:tblLayout w:type="fixed"/>
        <w:tblCellMar>
          <w:top w:w="82" w:type="dxa"/>
          <w:left w:w="114" w:type="dxa"/>
          <w:right w:w="55" w:type="dxa"/>
        </w:tblCellMar>
        <w:tblLook w:val="04A0" w:firstRow="1" w:lastRow="0" w:firstColumn="1" w:lastColumn="0" w:noHBand="0" w:noVBand="1"/>
      </w:tblPr>
      <w:tblGrid>
        <w:gridCol w:w="2689"/>
        <w:gridCol w:w="2880"/>
        <w:gridCol w:w="2790"/>
        <w:gridCol w:w="2425"/>
      </w:tblGrid>
      <w:tr w:rsidR="00A91969" w:rsidRPr="002C0CE9" w14:paraId="2C99EF53" w14:textId="77777777" w:rsidTr="00702A5E">
        <w:trPr>
          <w:trHeight w:val="420"/>
        </w:trPr>
        <w:tc>
          <w:tcPr>
            <w:tcW w:w="10784" w:type="dxa"/>
            <w:gridSpan w:val="4"/>
            <w:tcBorders>
              <w:top w:val="single" w:sz="4" w:space="0" w:color="000000"/>
              <w:left w:val="single" w:sz="4" w:space="0" w:color="000000"/>
              <w:bottom w:val="single" w:sz="4" w:space="0" w:color="000000"/>
              <w:right w:val="single" w:sz="4" w:space="0" w:color="000000"/>
            </w:tcBorders>
            <w:shd w:val="clear" w:color="auto" w:fill="629DD1" w:themeFill="accent2"/>
          </w:tcPr>
          <w:p w14:paraId="3CEB5EA0" w14:textId="77777777" w:rsidR="00A91969" w:rsidRPr="002C0CE9" w:rsidRDefault="00A91969" w:rsidP="0033640C">
            <w:pPr>
              <w:pStyle w:val="Heading2"/>
            </w:pPr>
            <w:bookmarkStart w:id="27" w:name="_Toc59525978"/>
            <w:bookmarkStart w:id="28" w:name="_Toc68601475"/>
            <w:r w:rsidRPr="002C0CE9">
              <w:t>Student/Staff Person is Confirmed or Symptomatic^ Pending Results or a Close Contact</w:t>
            </w:r>
            <w:r>
              <w:t>*</w:t>
            </w:r>
            <w:r w:rsidRPr="002C0CE9">
              <w:t>.</w:t>
            </w:r>
            <w:bookmarkEnd w:id="27"/>
            <w:bookmarkEnd w:id="28"/>
            <w:r w:rsidRPr="002C0CE9">
              <w:t xml:space="preserve"> </w:t>
            </w:r>
          </w:p>
        </w:tc>
      </w:tr>
      <w:tr w:rsidR="00A91969" w:rsidRPr="002C0CE9" w14:paraId="2FA2A5F6" w14:textId="77777777" w:rsidTr="00882AB6">
        <w:trPr>
          <w:trHeight w:val="250"/>
        </w:trPr>
        <w:tc>
          <w:tcPr>
            <w:tcW w:w="2689" w:type="dxa"/>
            <w:tcBorders>
              <w:top w:val="single" w:sz="4" w:space="0" w:color="000000"/>
              <w:left w:val="single" w:sz="4" w:space="0" w:color="000000"/>
              <w:bottom w:val="single" w:sz="4" w:space="0" w:color="000000"/>
              <w:right w:val="single" w:sz="4" w:space="0" w:color="000000"/>
            </w:tcBorders>
          </w:tcPr>
          <w:p w14:paraId="287F1CC5" w14:textId="77777777" w:rsidR="00A91969" w:rsidRPr="002C0CE9" w:rsidRDefault="00A91969" w:rsidP="0033640C">
            <w:pPr>
              <w:spacing w:after="0"/>
            </w:pPr>
            <w:r w:rsidRPr="002C0CE9">
              <w:rPr>
                <w:b/>
              </w:rPr>
              <w:t xml:space="preserve">Scenario 1:  </w:t>
            </w:r>
          </w:p>
        </w:tc>
        <w:tc>
          <w:tcPr>
            <w:tcW w:w="2880" w:type="dxa"/>
            <w:tcBorders>
              <w:top w:val="single" w:sz="4" w:space="0" w:color="000000"/>
              <w:left w:val="single" w:sz="4" w:space="0" w:color="000000"/>
              <w:bottom w:val="single" w:sz="4" w:space="0" w:color="000000"/>
              <w:right w:val="single" w:sz="4" w:space="0" w:color="000000"/>
            </w:tcBorders>
          </w:tcPr>
          <w:p w14:paraId="2F7F6E56" w14:textId="77777777" w:rsidR="00A91969" w:rsidRPr="002C0CE9" w:rsidRDefault="00A91969" w:rsidP="0033640C">
            <w:pPr>
              <w:spacing w:after="0"/>
            </w:pPr>
            <w:r w:rsidRPr="002C0CE9">
              <w:rPr>
                <w:b/>
              </w:rPr>
              <w:t xml:space="preserve">Scenario 2:  </w:t>
            </w:r>
          </w:p>
        </w:tc>
        <w:tc>
          <w:tcPr>
            <w:tcW w:w="2790" w:type="dxa"/>
            <w:tcBorders>
              <w:top w:val="single" w:sz="4" w:space="0" w:color="000000"/>
              <w:left w:val="single" w:sz="4" w:space="0" w:color="000000"/>
              <w:bottom w:val="single" w:sz="4" w:space="0" w:color="000000"/>
              <w:right w:val="single" w:sz="4" w:space="0" w:color="000000"/>
            </w:tcBorders>
          </w:tcPr>
          <w:p w14:paraId="46B898A2" w14:textId="77777777" w:rsidR="00A91969" w:rsidRPr="002C0CE9" w:rsidRDefault="00A91969" w:rsidP="0033640C">
            <w:pPr>
              <w:spacing w:after="0"/>
              <w:rPr>
                <w:b/>
              </w:rPr>
            </w:pPr>
            <w:r w:rsidRPr="002C0CE9">
              <w:rPr>
                <w:b/>
              </w:rPr>
              <w:t>Scenario 3:</w:t>
            </w:r>
          </w:p>
        </w:tc>
        <w:tc>
          <w:tcPr>
            <w:tcW w:w="2425" w:type="dxa"/>
            <w:tcBorders>
              <w:top w:val="single" w:sz="4" w:space="0" w:color="000000"/>
              <w:left w:val="single" w:sz="4" w:space="0" w:color="000000"/>
              <w:bottom w:val="single" w:sz="4" w:space="0" w:color="000000"/>
              <w:right w:val="single" w:sz="4" w:space="0" w:color="000000"/>
            </w:tcBorders>
          </w:tcPr>
          <w:p w14:paraId="32C44BF4" w14:textId="77777777" w:rsidR="00A91969" w:rsidRPr="002C0CE9" w:rsidRDefault="00A91969" w:rsidP="0033640C">
            <w:pPr>
              <w:spacing w:after="0"/>
            </w:pPr>
            <w:r w:rsidRPr="002C0CE9">
              <w:rPr>
                <w:b/>
              </w:rPr>
              <w:t xml:space="preserve">Scenario 4:  </w:t>
            </w:r>
          </w:p>
        </w:tc>
      </w:tr>
      <w:tr w:rsidR="00A91969" w:rsidRPr="002C0CE9" w14:paraId="0D3FC726" w14:textId="77777777" w:rsidTr="00882AB6">
        <w:trPr>
          <w:trHeight w:val="1375"/>
        </w:trPr>
        <w:tc>
          <w:tcPr>
            <w:tcW w:w="2689" w:type="dxa"/>
            <w:tcBorders>
              <w:top w:val="single" w:sz="4" w:space="0" w:color="000000"/>
              <w:left w:val="single" w:sz="4" w:space="0" w:color="000000"/>
              <w:bottom w:val="single" w:sz="4" w:space="0" w:color="000000"/>
              <w:right w:val="single" w:sz="4" w:space="0" w:color="000000"/>
            </w:tcBorders>
          </w:tcPr>
          <w:p w14:paraId="0DC58B70" w14:textId="06FC4C83" w:rsidR="00A91969" w:rsidRPr="00C221BE" w:rsidRDefault="00A91969" w:rsidP="0033640C">
            <w:pPr>
              <w:spacing w:after="0"/>
              <w:rPr>
                <w:sz w:val="20"/>
                <w:szCs w:val="20"/>
              </w:rPr>
            </w:pPr>
            <w:r w:rsidRPr="00C221BE">
              <w:rPr>
                <w:b/>
                <w:sz w:val="20"/>
                <w:szCs w:val="20"/>
              </w:rPr>
              <w:t xml:space="preserve">A student/staff person within the school is confirmed to have COVID-19 (tests positive for COVID-19). </w:t>
            </w:r>
          </w:p>
        </w:tc>
        <w:tc>
          <w:tcPr>
            <w:tcW w:w="2880" w:type="dxa"/>
            <w:tcBorders>
              <w:top w:val="single" w:sz="4" w:space="0" w:color="000000"/>
              <w:left w:val="single" w:sz="4" w:space="0" w:color="000000"/>
              <w:bottom w:val="single" w:sz="4" w:space="0" w:color="000000"/>
              <w:right w:val="single" w:sz="4" w:space="0" w:color="000000"/>
            </w:tcBorders>
          </w:tcPr>
          <w:p w14:paraId="6E82FC96" w14:textId="77777777" w:rsidR="00A91969" w:rsidRPr="00C221BE" w:rsidRDefault="00A91969" w:rsidP="0033640C">
            <w:pPr>
              <w:spacing w:after="0"/>
              <w:rPr>
                <w:sz w:val="20"/>
                <w:szCs w:val="20"/>
              </w:rPr>
            </w:pPr>
            <w:r w:rsidRPr="00C221BE">
              <w:rPr>
                <w:b/>
                <w:sz w:val="20"/>
                <w:szCs w:val="20"/>
              </w:rPr>
              <w:t xml:space="preserve">A student/staff person within the school is symptomatic and lab results for COVID-19 are pending.  </w:t>
            </w:r>
          </w:p>
        </w:tc>
        <w:tc>
          <w:tcPr>
            <w:tcW w:w="2790" w:type="dxa"/>
            <w:tcBorders>
              <w:top w:val="single" w:sz="4" w:space="0" w:color="000000"/>
              <w:left w:val="single" w:sz="4" w:space="0" w:color="000000"/>
              <w:bottom w:val="single" w:sz="4" w:space="0" w:color="000000"/>
              <w:right w:val="single" w:sz="4" w:space="0" w:color="000000"/>
            </w:tcBorders>
          </w:tcPr>
          <w:p w14:paraId="3220E979" w14:textId="77777777" w:rsidR="00A91969" w:rsidRPr="00C221BE" w:rsidRDefault="00A91969" w:rsidP="0033640C">
            <w:pPr>
              <w:spacing w:after="0"/>
              <w:rPr>
                <w:b/>
                <w:sz w:val="20"/>
                <w:szCs w:val="20"/>
              </w:rPr>
            </w:pPr>
            <w:r w:rsidRPr="00C221BE">
              <w:rPr>
                <w:b/>
                <w:sz w:val="20"/>
                <w:szCs w:val="20"/>
              </w:rPr>
              <w:t xml:space="preserve">A student/staff person within the school is symptomatic and no testing for COVID-19 is done.  </w:t>
            </w:r>
          </w:p>
        </w:tc>
        <w:tc>
          <w:tcPr>
            <w:tcW w:w="2425" w:type="dxa"/>
            <w:tcBorders>
              <w:top w:val="single" w:sz="4" w:space="0" w:color="000000"/>
              <w:left w:val="single" w:sz="4" w:space="0" w:color="000000"/>
              <w:bottom w:val="single" w:sz="4" w:space="0" w:color="000000"/>
              <w:right w:val="single" w:sz="4" w:space="0" w:color="000000"/>
            </w:tcBorders>
          </w:tcPr>
          <w:p w14:paraId="33A99ED9" w14:textId="77777777" w:rsidR="00A91969" w:rsidRPr="00C221BE" w:rsidRDefault="00A91969" w:rsidP="0033640C">
            <w:pPr>
              <w:spacing w:after="0"/>
              <w:rPr>
                <w:sz w:val="20"/>
                <w:szCs w:val="20"/>
              </w:rPr>
            </w:pPr>
            <w:r w:rsidRPr="00C221BE">
              <w:rPr>
                <w:b/>
                <w:sz w:val="20"/>
                <w:szCs w:val="20"/>
              </w:rPr>
              <w:t xml:space="preserve">A student/staff person within the school is a close contact to a confirmed COVID-19 case. </w:t>
            </w:r>
          </w:p>
        </w:tc>
      </w:tr>
      <w:tr w:rsidR="00A91969" w:rsidRPr="002C0CE9" w14:paraId="7BDD69D0" w14:textId="77777777" w:rsidTr="00882AB6">
        <w:trPr>
          <w:trHeight w:val="628"/>
        </w:trPr>
        <w:tc>
          <w:tcPr>
            <w:tcW w:w="2689" w:type="dxa"/>
            <w:tcBorders>
              <w:top w:val="single" w:sz="4" w:space="0" w:color="000000"/>
              <w:left w:val="single" w:sz="4" w:space="0" w:color="000000"/>
              <w:bottom w:val="single" w:sz="4" w:space="0" w:color="000000"/>
              <w:right w:val="single" w:sz="4" w:space="0" w:color="000000"/>
            </w:tcBorders>
          </w:tcPr>
          <w:p w14:paraId="62C7A7E3" w14:textId="77777777" w:rsidR="00A91969" w:rsidRPr="00C221BE" w:rsidRDefault="00A91969" w:rsidP="00882AB6">
            <w:pPr>
              <w:spacing w:after="0" w:line="240" w:lineRule="auto"/>
              <w:rPr>
                <w:sz w:val="20"/>
                <w:szCs w:val="20"/>
              </w:rPr>
            </w:pPr>
            <w:r w:rsidRPr="00C221BE">
              <w:rPr>
                <w:sz w:val="20"/>
                <w:szCs w:val="20"/>
              </w:rPr>
              <w:t>The student/staff</w:t>
            </w:r>
            <w:r w:rsidRPr="00C221BE">
              <w:rPr>
                <w:b/>
                <w:sz w:val="20"/>
                <w:szCs w:val="20"/>
              </w:rPr>
              <w:t xml:space="preserve"> </w:t>
            </w:r>
            <w:r w:rsidRPr="00C221BE">
              <w:rPr>
                <w:sz w:val="20"/>
                <w:szCs w:val="20"/>
              </w:rPr>
              <w:t>person</w:t>
            </w:r>
            <w:r w:rsidRPr="00C221BE">
              <w:rPr>
                <w:b/>
                <w:sz w:val="20"/>
                <w:szCs w:val="20"/>
              </w:rPr>
              <w:t xml:space="preserve"> AND</w:t>
            </w:r>
            <w:r w:rsidRPr="00C221BE">
              <w:rPr>
                <w:sz w:val="20"/>
                <w:szCs w:val="20"/>
              </w:rPr>
              <w:t xml:space="preserve"> all household members of the student/staff person are </w:t>
            </w:r>
            <w:r w:rsidRPr="00C221BE">
              <w:rPr>
                <w:b/>
                <w:sz w:val="20"/>
                <w:szCs w:val="20"/>
              </w:rPr>
              <w:t xml:space="preserve">immediately </w:t>
            </w:r>
            <w:r w:rsidRPr="00C221BE">
              <w:rPr>
                <w:sz w:val="20"/>
                <w:szCs w:val="20"/>
              </w:rPr>
              <w:t xml:space="preserve">excluded from school.  </w:t>
            </w:r>
          </w:p>
          <w:p w14:paraId="20809A51" w14:textId="77777777" w:rsidR="00A91969" w:rsidRPr="00C221BE" w:rsidRDefault="00A91969" w:rsidP="00882AB6">
            <w:pPr>
              <w:spacing w:before="240" w:after="0" w:line="240" w:lineRule="auto"/>
              <w:rPr>
                <w:sz w:val="20"/>
                <w:szCs w:val="20"/>
              </w:rPr>
            </w:pPr>
            <w:r w:rsidRPr="00C221BE">
              <w:rPr>
                <w:sz w:val="20"/>
                <w:szCs w:val="20"/>
              </w:rPr>
              <w:t xml:space="preserve">The confirmed positive student/staff person must isolate at home. The student/staff person must be excluded from school until </w:t>
            </w:r>
          </w:p>
          <w:p w14:paraId="1967275B" w14:textId="77777777" w:rsidR="00882AB6" w:rsidRDefault="00A91969" w:rsidP="00F70F35">
            <w:pPr>
              <w:pStyle w:val="ListParagraph"/>
              <w:numPr>
                <w:ilvl w:val="0"/>
                <w:numId w:val="36"/>
              </w:numPr>
              <w:spacing w:before="240" w:after="0" w:line="240" w:lineRule="auto"/>
              <w:rPr>
                <w:sz w:val="20"/>
                <w:szCs w:val="20"/>
              </w:rPr>
            </w:pPr>
            <w:r w:rsidRPr="00882AB6">
              <w:rPr>
                <w:sz w:val="20"/>
                <w:szCs w:val="20"/>
              </w:rPr>
              <w:t xml:space="preserve">24 hours with no fever (without the use of fever-reducing medication) </w:t>
            </w:r>
            <w:r w:rsidRPr="00882AB6">
              <w:rPr>
                <w:b/>
                <w:sz w:val="20"/>
                <w:szCs w:val="20"/>
              </w:rPr>
              <w:t>and</w:t>
            </w:r>
          </w:p>
          <w:p w14:paraId="782D301F" w14:textId="77777777" w:rsidR="00882AB6" w:rsidRDefault="00A91969" w:rsidP="00F70F35">
            <w:pPr>
              <w:pStyle w:val="ListParagraph"/>
              <w:numPr>
                <w:ilvl w:val="0"/>
                <w:numId w:val="36"/>
              </w:numPr>
              <w:spacing w:before="240" w:after="0" w:line="240" w:lineRule="auto"/>
              <w:rPr>
                <w:sz w:val="20"/>
                <w:szCs w:val="20"/>
              </w:rPr>
            </w:pPr>
            <w:r w:rsidRPr="00882AB6">
              <w:rPr>
                <w:sz w:val="20"/>
                <w:szCs w:val="20"/>
              </w:rPr>
              <w:t xml:space="preserve">Symptoms have improved </w:t>
            </w:r>
            <w:r w:rsidRPr="00882AB6">
              <w:rPr>
                <w:b/>
                <w:sz w:val="20"/>
                <w:szCs w:val="20"/>
              </w:rPr>
              <w:t>and</w:t>
            </w:r>
            <w:r w:rsidRPr="00882AB6">
              <w:rPr>
                <w:sz w:val="20"/>
                <w:szCs w:val="20"/>
              </w:rPr>
              <w:t xml:space="preserve"> </w:t>
            </w:r>
          </w:p>
          <w:p w14:paraId="23E9F828" w14:textId="1400A7AC" w:rsidR="00A91969" w:rsidRPr="00882AB6" w:rsidRDefault="00A91969" w:rsidP="00F70F35">
            <w:pPr>
              <w:pStyle w:val="ListParagraph"/>
              <w:numPr>
                <w:ilvl w:val="0"/>
                <w:numId w:val="36"/>
              </w:numPr>
              <w:spacing w:before="240" w:after="0" w:line="240" w:lineRule="auto"/>
              <w:rPr>
                <w:sz w:val="20"/>
                <w:szCs w:val="20"/>
              </w:rPr>
            </w:pPr>
            <w:r w:rsidRPr="00882AB6">
              <w:rPr>
                <w:sz w:val="20"/>
                <w:szCs w:val="20"/>
              </w:rPr>
              <w:t xml:space="preserve">10 days since symptoms first appeared.  </w:t>
            </w:r>
          </w:p>
          <w:p w14:paraId="61E1CDC0" w14:textId="77777777" w:rsidR="00A91969" w:rsidRPr="00C221BE" w:rsidRDefault="00A91969" w:rsidP="00882AB6">
            <w:pPr>
              <w:spacing w:before="240" w:after="0" w:line="240" w:lineRule="auto"/>
              <w:rPr>
                <w:sz w:val="20"/>
                <w:szCs w:val="20"/>
              </w:rPr>
            </w:pPr>
            <w:r w:rsidRPr="00C221BE">
              <w:rPr>
                <w:sz w:val="20"/>
                <w:szCs w:val="20"/>
              </w:rPr>
              <w:t xml:space="preserve">To best protect the student/staff and others, household members and the quarantined student/staff person who are close contacts should be excluded for 14 days after their last date of close contact. </w:t>
            </w:r>
          </w:p>
          <w:p w14:paraId="2E9F39EF" w14:textId="77777777" w:rsidR="00A91969" w:rsidRPr="00C221BE" w:rsidRDefault="00A91969" w:rsidP="00882AB6">
            <w:pPr>
              <w:spacing w:before="240" w:after="0" w:line="240" w:lineRule="auto"/>
              <w:rPr>
                <w:sz w:val="20"/>
                <w:szCs w:val="20"/>
              </w:rPr>
            </w:pPr>
            <w:r w:rsidRPr="00C221BE">
              <w:rPr>
                <w:sz w:val="20"/>
                <w:szCs w:val="20"/>
              </w:rPr>
              <w:t>Optionally, after 10 days, if no symptoms develop, quarantine may end early, but symptoms must be monitored for the remaining four days.</w:t>
            </w:r>
          </w:p>
        </w:tc>
        <w:tc>
          <w:tcPr>
            <w:tcW w:w="2880" w:type="dxa"/>
            <w:tcBorders>
              <w:top w:val="single" w:sz="4" w:space="0" w:color="000000"/>
              <w:left w:val="single" w:sz="4" w:space="0" w:color="000000"/>
              <w:bottom w:val="single" w:sz="4" w:space="0" w:color="000000"/>
              <w:right w:val="single" w:sz="4" w:space="0" w:color="000000"/>
            </w:tcBorders>
          </w:tcPr>
          <w:p w14:paraId="2D7E50FB" w14:textId="77777777" w:rsidR="00A91969" w:rsidRPr="00C221BE" w:rsidRDefault="00A91969" w:rsidP="0033640C">
            <w:pPr>
              <w:spacing w:after="0"/>
              <w:rPr>
                <w:sz w:val="20"/>
                <w:szCs w:val="20"/>
              </w:rPr>
            </w:pPr>
            <w:r w:rsidRPr="00C221BE">
              <w:rPr>
                <w:sz w:val="20"/>
                <w:szCs w:val="20"/>
              </w:rPr>
              <w:t xml:space="preserve">The student/staff person is excluded from school until results of the test are available. </w:t>
            </w:r>
          </w:p>
          <w:p w14:paraId="61F567C7" w14:textId="77777777" w:rsidR="00A91969" w:rsidRPr="00C221BE" w:rsidRDefault="00A91969" w:rsidP="0033640C">
            <w:pPr>
              <w:spacing w:before="240" w:after="0"/>
              <w:rPr>
                <w:sz w:val="20"/>
                <w:szCs w:val="20"/>
              </w:rPr>
            </w:pPr>
            <w:r w:rsidRPr="00C221BE">
              <w:rPr>
                <w:sz w:val="20"/>
                <w:szCs w:val="20"/>
              </w:rPr>
              <w:t>If test results are negative and the ill student has had close contact to someone with COVID-19, they must still finish their quarantine.</w:t>
            </w:r>
          </w:p>
          <w:p w14:paraId="1E9B18C8" w14:textId="77777777" w:rsidR="00A91969" w:rsidRPr="00C221BE" w:rsidRDefault="00A91969" w:rsidP="0033640C">
            <w:pPr>
              <w:spacing w:before="240" w:after="0"/>
              <w:rPr>
                <w:sz w:val="20"/>
                <w:szCs w:val="20"/>
              </w:rPr>
            </w:pPr>
            <w:r w:rsidRPr="00C221BE">
              <w:rPr>
                <w:sz w:val="20"/>
                <w:szCs w:val="20"/>
              </w:rPr>
              <w:t>If test results are negative and the ill student had no known exposure to COVID-19, the student/staff person may return based on the healthcare provider guidance for their predominate symptoms (see “</w:t>
            </w:r>
            <w:hyperlink r:id="rId40" w:history="1">
              <w:r w:rsidRPr="00C221BE">
                <w:rPr>
                  <w:rStyle w:val="Hyperlink"/>
                  <w:sz w:val="20"/>
                  <w:szCs w:val="20"/>
                </w:rPr>
                <w:t>Managing Communicable Diseases in Schools</w:t>
              </w:r>
            </w:hyperlink>
            <w:r w:rsidRPr="00C221BE">
              <w:rPr>
                <w:sz w:val="20"/>
                <w:szCs w:val="20"/>
              </w:rPr>
              <w:t xml:space="preserve">”). </w:t>
            </w:r>
          </w:p>
          <w:p w14:paraId="3F12822E" w14:textId="77777777" w:rsidR="00A91969" w:rsidRPr="00C221BE" w:rsidRDefault="00A91969" w:rsidP="0033640C">
            <w:pPr>
              <w:spacing w:before="240" w:after="0"/>
              <w:rPr>
                <w:sz w:val="20"/>
                <w:szCs w:val="20"/>
              </w:rPr>
            </w:pPr>
            <w:r w:rsidRPr="00C221BE">
              <w:rPr>
                <w:sz w:val="20"/>
                <w:szCs w:val="20"/>
              </w:rPr>
              <w:t xml:space="preserve">Household members and student/staff person who are close contacts of the </w:t>
            </w:r>
            <w:r w:rsidRPr="00C221BE">
              <w:rPr>
                <w:i/>
                <w:iCs/>
                <w:sz w:val="20"/>
                <w:szCs w:val="20"/>
              </w:rPr>
              <w:t>pending</w:t>
            </w:r>
            <w:r w:rsidRPr="00C221BE">
              <w:rPr>
                <w:sz w:val="20"/>
                <w:szCs w:val="20"/>
              </w:rPr>
              <w:t xml:space="preserve"> case with no history of COVID-19 exposure (prior to lab results) should be monitored for symptoms while waiting for test results. They do not need to be excluded from school. If symptoms develop, they should call their medical provider to be tested for COVID-19.</w:t>
            </w:r>
            <w:r w:rsidRPr="00C221BE">
              <w:rPr>
                <w:b/>
                <w:sz w:val="20"/>
                <w:szCs w:val="20"/>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4418EA2A" w14:textId="77777777" w:rsidR="00A91969" w:rsidRPr="00C221BE" w:rsidRDefault="00A91969" w:rsidP="00882AB6">
            <w:pPr>
              <w:spacing w:after="0" w:line="240" w:lineRule="auto"/>
              <w:rPr>
                <w:sz w:val="20"/>
                <w:szCs w:val="20"/>
              </w:rPr>
            </w:pPr>
            <w:r w:rsidRPr="00C221BE">
              <w:rPr>
                <w:sz w:val="20"/>
                <w:szCs w:val="20"/>
              </w:rPr>
              <w:t>The student/staff person is excluded from school until:</w:t>
            </w:r>
          </w:p>
          <w:p w14:paraId="3BCFA763" w14:textId="77777777" w:rsidR="00882AB6" w:rsidRDefault="00A91969" w:rsidP="00F70F35">
            <w:pPr>
              <w:pStyle w:val="ListParagraph"/>
              <w:numPr>
                <w:ilvl w:val="0"/>
                <w:numId w:val="37"/>
              </w:numPr>
              <w:spacing w:after="0" w:line="240" w:lineRule="auto"/>
              <w:rPr>
                <w:sz w:val="20"/>
                <w:szCs w:val="20"/>
              </w:rPr>
            </w:pPr>
            <w:r w:rsidRPr="00882AB6">
              <w:rPr>
                <w:sz w:val="20"/>
                <w:szCs w:val="20"/>
              </w:rPr>
              <w:t xml:space="preserve">24 hours with no fever (without the use of fever-reducing medication) </w:t>
            </w:r>
            <w:r w:rsidRPr="00882AB6">
              <w:rPr>
                <w:b/>
                <w:sz w:val="20"/>
                <w:szCs w:val="20"/>
              </w:rPr>
              <w:t>and</w:t>
            </w:r>
            <w:r w:rsidRPr="00882AB6">
              <w:rPr>
                <w:sz w:val="20"/>
                <w:szCs w:val="20"/>
              </w:rPr>
              <w:t xml:space="preserve"> </w:t>
            </w:r>
          </w:p>
          <w:p w14:paraId="69B0AB3E" w14:textId="77777777" w:rsidR="00882AB6" w:rsidRDefault="00A91969" w:rsidP="00F70F35">
            <w:pPr>
              <w:pStyle w:val="ListParagraph"/>
              <w:numPr>
                <w:ilvl w:val="0"/>
                <w:numId w:val="37"/>
              </w:numPr>
              <w:spacing w:after="0" w:line="240" w:lineRule="auto"/>
              <w:rPr>
                <w:sz w:val="20"/>
                <w:szCs w:val="20"/>
              </w:rPr>
            </w:pPr>
            <w:r w:rsidRPr="00882AB6">
              <w:rPr>
                <w:sz w:val="20"/>
                <w:szCs w:val="20"/>
              </w:rPr>
              <w:t xml:space="preserve">Symptoms have improved </w:t>
            </w:r>
            <w:r w:rsidRPr="00882AB6">
              <w:rPr>
                <w:b/>
                <w:sz w:val="20"/>
                <w:szCs w:val="20"/>
              </w:rPr>
              <w:t>and</w:t>
            </w:r>
            <w:r w:rsidRPr="00882AB6">
              <w:rPr>
                <w:sz w:val="20"/>
                <w:szCs w:val="20"/>
              </w:rPr>
              <w:t xml:space="preserve"> </w:t>
            </w:r>
          </w:p>
          <w:p w14:paraId="2BD3176D" w14:textId="2CD104C4" w:rsidR="00A91969" w:rsidRPr="00882AB6" w:rsidRDefault="00A91969" w:rsidP="00F70F35">
            <w:pPr>
              <w:pStyle w:val="ListParagraph"/>
              <w:numPr>
                <w:ilvl w:val="0"/>
                <w:numId w:val="37"/>
              </w:numPr>
              <w:spacing w:after="0" w:line="240" w:lineRule="auto"/>
              <w:rPr>
                <w:sz w:val="20"/>
                <w:szCs w:val="20"/>
              </w:rPr>
            </w:pPr>
            <w:r w:rsidRPr="00882AB6">
              <w:rPr>
                <w:sz w:val="20"/>
                <w:szCs w:val="20"/>
              </w:rPr>
              <w:t xml:space="preserve">10 days since symptoms first appeared.  </w:t>
            </w:r>
          </w:p>
          <w:p w14:paraId="2F256D81" w14:textId="77777777" w:rsidR="00A91969" w:rsidRPr="00C221BE" w:rsidRDefault="00A91969" w:rsidP="00882AB6">
            <w:pPr>
              <w:spacing w:after="0" w:line="240" w:lineRule="auto"/>
              <w:rPr>
                <w:sz w:val="20"/>
                <w:szCs w:val="20"/>
              </w:rPr>
            </w:pPr>
            <w:r w:rsidRPr="00C221BE">
              <w:rPr>
                <w:sz w:val="20"/>
                <w:szCs w:val="20"/>
              </w:rPr>
              <w:t>The</w:t>
            </w:r>
            <w:r w:rsidRPr="00C221BE">
              <w:rPr>
                <w:b/>
                <w:bCs/>
                <w:sz w:val="20"/>
                <w:szCs w:val="20"/>
              </w:rPr>
              <w:t xml:space="preserve"> student</w:t>
            </w:r>
            <w:r w:rsidRPr="00C221BE">
              <w:rPr>
                <w:sz w:val="20"/>
                <w:szCs w:val="20"/>
              </w:rPr>
              <w:t xml:space="preserve"> may also return based on the healthcare provider guidance for their diagnosis/predominate symptoms (see “</w:t>
            </w:r>
            <w:hyperlink r:id="rId41" w:history="1">
              <w:r w:rsidRPr="00C221BE">
                <w:rPr>
                  <w:rStyle w:val="Hyperlink"/>
                  <w:sz w:val="20"/>
                  <w:szCs w:val="20"/>
                </w:rPr>
                <w:t>Managing Communicable Diseases in Schools</w:t>
              </w:r>
            </w:hyperlink>
            <w:r w:rsidRPr="00C221BE">
              <w:rPr>
                <w:sz w:val="20"/>
                <w:szCs w:val="20"/>
              </w:rPr>
              <w:t xml:space="preserve">”). </w:t>
            </w:r>
          </w:p>
          <w:p w14:paraId="49E6C05C" w14:textId="77777777" w:rsidR="00A91969" w:rsidRPr="00C221BE" w:rsidRDefault="00A91969" w:rsidP="00882AB6">
            <w:pPr>
              <w:spacing w:before="240" w:after="0" w:line="240" w:lineRule="auto"/>
              <w:rPr>
                <w:sz w:val="20"/>
                <w:szCs w:val="20"/>
              </w:rPr>
            </w:pPr>
            <w:r w:rsidRPr="00C221BE">
              <w:rPr>
                <w:sz w:val="20"/>
                <w:szCs w:val="20"/>
              </w:rPr>
              <w:t>Household members and student/staff person who are close contacts: if the individual had close contact with a confirmed case of COVID-19 and suspicion for COVID-19 are high, they may need to be excluded from school. Consult with your health department.</w:t>
            </w:r>
          </w:p>
          <w:p w14:paraId="346E62BD" w14:textId="77777777" w:rsidR="00A91969" w:rsidRPr="00C221BE" w:rsidRDefault="00A91969" w:rsidP="00882AB6">
            <w:pPr>
              <w:spacing w:before="240" w:after="0" w:line="240" w:lineRule="auto"/>
              <w:rPr>
                <w:sz w:val="20"/>
                <w:szCs w:val="20"/>
              </w:rPr>
            </w:pPr>
            <w:r w:rsidRPr="00C221BE">
              <w:rPr>
                <w:sz w:val="20"/>
                <w:szCs w:val="20"/>
              </w:rPr>
              <w:t>Otherwise, household members and student/staff person who are close contacts do not need to be excluded from school. If symptoms develop, they should call their medical provider to be tested for COVID-19.</w:t>
            </w:r>
          </w:p>
        </w:tc>
        <w:tc>
          <w:tcPr>
            <w:tcW w:w="2425" w:type="dxa"/>
            <w:tcBorders>
              <w:top w:val="single" w:sz="4" w:space="0" w:color="000000"/>
              <w:left w:val="single" w:sz="4" w:space="0" w:color="000000"/>
              <w:bottom w:val="single" w:sz="4" w:space="0" w:color="000000"/>
              <w:right w:val="single" w:sz="4" w:space="0" w:color="000000"/>
            </w:tcBorders>
          </w:tcPr>
          <w:p w14:paraId="09CEB3EC" w14:textId="77777777" w:rsidR="00A91969" w:rsidRPr="00C221BE" w:rsidRDefault="00A91969" w:rsidP="0033640C">
            <w:pPr>
              <w:spacing w:after="0"/>
              <w:rPr>
                <w:sz w:val="20"/>
                <w:szCs w:val="20"/>
              </w:rPr>
            </w:pPr>
            <w:r w:rsidRPr="00C221BE">
              <w:rPr>
                <w:sz w:val="20"/>
                <w:szCs w:val="20"/>
              </w:rPr>
              <w:t xml:space="preserve">To best protect the student/staff and others, the person should quarantine for </w:t>
            </w:r>
            <w:r w:rsidRPr="00C221BE">
              <w:rPr>
                <w:b/>
                <w:sz w:val="20"/>
                <w:szCs w:val="20"/>
              </w:rPr>
              <w:t>14 days since last date of close contact.</w:t>
            </w:r>
            <w:r w:rsidRPr="00C221BE">
              <w:rPr>
                <w:sz w:val="20"/>
                <w:szCs w:val="20"/>
              </w:rPr>
              <w:t xml:space="preserve"> </w:t>
            </w:r>
          </w:p>
          <w:p w14:paraId="59D90E3E" w14:textId="77777777" w:rsidR="00A91969" w:rsidRPr="00C221BE" w:rsidRDefault="00A91969" w:rsidP="0033640C">
            <w:pPr>
              <w:spacing w:before="240" w:after="0"/>
              <w:rPr>
                <w:sz w:val="20"/>
                <w:szCs w:val="20"/>
              </w:rPr>
            </w:pPr>
            <w:r w:rsidRPr="00C221BE">
              <w:rPr>
                <w:sz w:val="20"/>
                <w:szCs w:val="20"/>
              </w:rPr>
              <w:t>Optionally, after 10 days, if no symptoms develop, quarantine may end early, but symptoms must be monitored for the remaining four days.</w:t>
            </w:r>
          </w:p>
          <w:p w14:paraId="7704527D" w14:textId="77777777" w:rsidR="00A91969" w:rsidRPr="00C221BE" w:rsidRDefault="00A91969" w:rsidP="0033640C">
            <w:pPr>
              <w:spacing w:before="240" w:after="0"/>
              <w:rPr>
                <w:sz w:val="20"/>
                <w:szCs w:val="20"/>
              </w:rPr>
            </w:pPr>
            <w:r w:rsidRPr="00C221BE">
              <w:rPr>
                <w:sz w:val="20"/>
                <w:szCs w:val="20"/>
              </w:rPr>
              <w:t>Household members, classmates, and teachers of the quarantined student/staff person may continue to attend school and should monitor for symptoms. They do not need to be excluded from school. If symptoms develop, they should call their medical provider to be tested for COVID-19.</w:t>
            </w:r>
            <w:r w:rsidRPr="00C221BE">
              <w:rPr>
                <w:b/>
                <w:sz w:val="20"/>
                <w:szCs w:val="20"/>
              </w:rPr>
              <w:t xml:space="preserve"> </w:t>
            </w:r>
          </w:p>
        </w:tc>
      </w:tr>
    </w:tbl>
    <w:p w14:paraId="16823900" w14:textId="2D465532" w:rsidR="00BB279C" w:rsidRPr="00882AB6" w:rsidRDefault="00BB279C" w:rsidP="00BB279C">
      <w:pPr>
        <w:sectPr w:rsidR="00BB279C" w:rsidRPr="00882AB6" w:rsidSect="009243D0">
          <w:headerReference w:type="default" r:id="rId42"/>
          <w:footerReference w:type="default" r:id="rId43"/>
          <w:headerReference w:type="first" r:id="rId44"/>
          <w:footerReference w:type="first" r:id="rId45"/>
          <w:pgSz w:w="12240" w:h="15840"/>
          <w:pgMar w:top="720" w:right="720" w:bottom="720" w:left="720" w:header="288" w:footer="288" w:gutter="0"/>
          <w:pgNumType w:start="0"/>
          <w:cols w:space="720"/>
          <w:docGrid w:linePitch="360"/>
        </w:sectPr>
      </w:pPr>
    </w:p>
    <w:p w14:paraId="7F27939B" w14:textId="2710789D" w:rsidR="00BB279C" w:rsidRPr="0067607F" w:rsidRDefault="004B16E5" w:rsidP="00BB279C">
      <w:pPr>
        <w:rPr>
          <w:sz w:val="20"/>
          <w:szCs w:val="20"/>
        </w:rPr>
      </w:pPr>
      <w:r w:rsidRPr="0067607F">
        <w:rPr>
          <w:noProof/>
          <w:sz w:val="20"/>
          <w:szCs w:val="20"/>
        </w:rPr>
        <w:lastRenderedPageBreak/>
        <mc:AlternateContent>
          <mc:Choice Requires="wps">
            <w:drawing>
              <wp:anchor distT="0" distB="0" distL="114300" distR="114300" simplePos="0" relativeHeight="251623424" behindDoc="0" locked="0" layoutInCell="1" allowOverlap="1" wp14:anchorId="0804FED9" wp14:editId="36589F63">
                <wp:simplePos x="0" y="0"/>
                <wp:positionH relativeFrom="column">
                  <wp:posOffset>4242435</wp:posOffset>
                </wp:positionH>
                <wp:positionV relativeFrom="paragraph">
                  <wp:posOffset>-304800</wp:posOffset>
                </wp:positionV>
                <wp:extent cx="4638675" cy="1635125"/>
                <wp:effectExtent l="0" t="0" r="28575" b="22225"/>
                <wp:wrapNone/>
                <wp:docPr id="4" name="Flowchart: Process 4"/>
                <wp:cNvGraphicFramePr/>
                <a:graphic xmlns:a="http://schemas.openxmlformats.org/drawingml/2006/main">
                  <a:graphicData uri="http://schemas.microsoft.com/office/word/2010/wordprocessingShape">
                    <wps:wsp>
                      <wps:cNvSpPr/>
                      <wps:spPr>
                        <a:xfrm>
                          <a:off x="0" y="0"/>
                          <a:ext cx="4638675" cy="16351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CFE7E2" w14:textId="24A84595" w:rsidR="004450CD" w:rsidRDefault="004450CD" w:rsidP="007C402C">
                            <w:pPr>
                              <w:spacing w:after="60" w:line="240" w:lineRule="auto"/>
                              <w:jc w:val="center"/>
                              <w:rPr>
                                <w:b/>
                                <w:bCs/>
                                <w:sz w:val="24"/>
                                <w:szCs w:val="24"/>
                              </w:rPr>
                            </w:pPr>
                            <w:r w:rsidRPr="004B16E5">
                              <w:rPr>
                                <w:b/>
                                <w:bCs/>
                                <w:sz w:val="24"/>
                                <w:szCs w:val="24"/>
                              </w:rPr>
                              <w:t>STUDENTS</w:t>
                            </w:r>
                          </w:p>
                          <w:p w14:paraId="1FFF6A72" w14:textId="77777777" w:rsidR="004450CD" w:rsidRPr="0067607F" w:rsidRDefault="004450CD" w:rsidP="007C402C">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24A36ABD"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 xml:space="preserve">Temperature 100.4 </w:t>
                            </w:r>
                            <w:r>
                              <w:rPr>
                                <w:sz w:val="20"/>
                                <w:szCs w:val="20"/>
                              </w:rPr>
                              <w:t>or signs of fever (chills/sweating)</w:t>
                            </w:r>
                          </w:p>
                          <w:p w14:paraId="2C429E8A"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Sore throat</w:t>
                            </w:r>
                          </w:p>
                          <w:p w14:paraId="12C8F1B9"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New uncontrolled cough that causes difficulty breathing</w:t>
                            </w:r>
                          </w:p>
                          <w:p w14:paraId="41EDF4AA"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Diarrhea, vomiting, or abdominal pain</w:t>
                            </w:r>
                          </w:p>
                          <w:p w14:paraId="60CFE8E9"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New onset of severe headache</w:t>
                            </w:r>
                          </w:p>
                          <w:p w14:paraId="35DF74AE" w14:textId="2327139B" w:rsidR="004450CD" w:rsidRPr="0067607F" w:rsidRDefault="004450CD" w:rsidP="007C402C">
                            <w:pPr>
                              <w:spacing w:after="6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4FED9" id="_x0000_t109" coordsize="21600,21600" o:spt="109" path="m,l,21600r21600,l21600,xe">
                <v:stroke joinstyle="miter"/>
                <v:path gradientshapeok="t" o:connecttype="rect"/>
              </v:shapetype>
              <v:shape id="Flowchart: Process 4" o:spid="_x0000_s1030" type="#_x0000_t109" style="position:absolute;margin-left:334.05pt;margin-top:-24pt;width:365.25pt;height:12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" fillcolor="#d3e5f6 [662]" strokecolor="black [3213]" strokeweight="1pt">
                <v:textbox>
                  <w:txbxContent>
                    <w:p w14:paraId="01CFE7E2" w14:textId="24A84595" w:rsidR="004450CD" w:rsidRDefault="004450CD" w:rsidP="007C402C">
                      <w:pPr>
                        <w:spacing w:after="60" w:line="240" w:lineRule="auto"/>
                        <w:jc w:val="center"/>
                        <w:rPr>
                          <w:b/>
                          <w:bCs/>
                          <w:sz w:val="24"/>
                          <w:szCs w:val="24"/>
                        </w:rPr>
                      </w:pPr>
                      <w:r w:rsidRPr="004B16E5">
                        <w:rPr>
                          <w:b/>
                          <w:bCs/>
                          <w:sz w:val="24"/>
                          <w:szCs w:val="24"/>
                        </w:rPr>
                        <w:t>STUDENTS</w:t>
                      </w:r>
                    </w:p>
                    <w:p w14:paraId="1FFF6A72" w14:textId="77777777" w:rsidR="004450CD" w:rsidRPr="0067607F" w:rsidRDefault="004450CD" w:rsidP="007C402C">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24A36ABD"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 xml:space="preserve">Temperature 100.4 </w:t>
                      </w:r>
                      <w:r>
                        <w:rPr>
                          <w:sz w:val="20"/>
                          <w:szCs w:val="20"/>
                        </w:rPr>
                        <w:t>or signs of fever (chills/sweating)</w:t>
                      </w:r>
                    </w:p>
                    <w:p w14:paraId="2C429E8A"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Sore throat</w:t>
                      </w:r>
                    </w:p>
                    <w:p w14:paraId="12C8F1B9"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New uncontrolled cough that causes difficulty breathing</w:t>
                      </w:r>
                    </w:p>
                    <w:p w14:paraId="41EDF4AA"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Diarrhea, vomiting, or abdominal pain</w:t>
                      </w:r>
                    </w:p>
                    <w:p w14:paraId="60CFE8E9" w14:textId="77777777" w:rsidR="004450CD" w:rsidRPr="0067607F" w:rsidRDefault="004450CD" w:rsidP="00F70F35">
                      <w:pPr>
                        <w:pStyle w:val="ListParagraph"/>
                        <w:numPr>
                          <w:ilvl w:val="0"/>
                          <w:numId w:val="7"/>
                        </w:numPr>
                        <w:spacing w:after="0" w:line="240" w:lineRule="auto"/>
                        <w:rPr>
                          <w:sz w:val="20"/>
                          <w:szCs w:val="20"/>
                        </w:rPr>
                      </w:pPr>
                      <w:r w:rsidRPr="0067607F">
                        <w:rPr>
                          <w:sz w:val="20"/>
                          <w:szCs w:val="20"/>
                        </w:rPr>
                        <w:t>New onset of severe headache</w:t>
                      </w:r>
                    </w:p>
                    <w:p w14:paraId="35DF74AE" w14:textId="2327139B" w:rsidR="004450CD" w:rsidRPr="0067607F" w:rsidRDefault="004450CD" w:rsidP="007C402C">
                      <w:pPr>
                        <w:spacing w:after="60" w:line="240" w:lineRule="auto"/>
                        <w:jc w:val="center"/>
                        <w:rPr>
                          <w:sz w:val="20"/>
                          <w:szCs w:val="20"/>
                        </w:rPr>
                      </w:pPr>
                    </w:p>
                  </w:txbxContent>
                </v:textbox>
              </v:shape>
            </w:pict>
          </mc:Fallback>
        </mc:AlternateContent>
      </w:r>
      <w:r w:rsidRPr="0067607F">
        <w:rPr>
          <w:noProof/>
          <w:sz w:val="20"/>
          <w:szCs w:val="20"/>
        </w:rPr>
        <mc:AlternateContent>
          <mc:Choice Requires="wps">
            <w:drawing>
              <wp:anchor distT="0" distB="0" distL="114300" distR="114300" simplePos="0" relativeHeight="251658240" behindDoc="0" locked="0" layoutInCell="1" allowOverlap="1" wp14:anchorId="1B0161B0" wp14:editId="1C11574D">
                <wp:simplePos x="0" y="0"/>
                <wp:positionH relativeFrom="column">
                  <wp:posOffset>-104775</wp:posOffset>
                </wp:positionH>
                <wp:positionV relativeFrom="paragraph">
                  <wp:posOffset>-352425</wp:posOffset>
                </wp:positionV>
                <wp:extent cx="3848100" cy="3965575"/>
                <wp:effectExtent l="0" t="0" r="19050" b="15875"/>
                <wp:wrapNone/>
                <wp:docPr id="3" name="Flowchart: Process 3"/>
                <wp:cNvGraphicFramePr/>
                <a:graphic xmlns:a="http://schemas.openxmlformats.org/drawingml/2006/main">
                  <a:graphicData uri="http://schemas.microsoft.com/office/word/2010/wordprocessingShape">
                    <wps:wsp>
                      <wps:cNvSpPr/>
                      <wps:spPr>
                        <a:xfrm>
                          <a:off x="0" y="0"/>
                          <a:ext cx="3848100" cy="3965575"/>
                        </a:xfrm>
                        <a:prstGeom prst="flowChartProcess">
                          <a:avLst/>
                        </a:prstGeom>
                        <a:solidFill>
                          <a:srgbClr val="FDE37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3FF427" w14:textId="77777777" w:rsidR="004450CD" w:rsidRPr="004B16E5" w:rsidRDefault="004450CD" w:rsidP="00756F05">
                            <w:pPr>
                              <w:spacing w:after="0" w:line="240" w:lineRule="auto"/>
                              <w:jc w:val="center"/>
                              <w:rPr>
                                <w:b/>
                                <w:bCs/>
                                <w:sz w:val="24"/>
                                <w:szCs w:val="24"/>
                              </w:rPr>
                            </w:pPr>
                            <w:bookmarkStart w:id="29" w:name="_Hlk46584136"/>
                            <w:bookmarkStart w:id="30" w:name="_Hlk46584137"/>
                            <w:r w:rsidRPr="004B16E5">
                              <w:rPr>
                                <w:b/>
                                <w:bCs/>
                                <w:sz w:val="24"/>
                                <w:szCs w:val="24"/>
                              </w:rPr>
                              <w:t>STAFF/ADULTS</w:t>
                            </w:r>
                          </w:p>
                          <w:p w14:paraId="3A863F87" w14:textId="77777777" w:rsidR="004450CD" w:rsidRPr="0067607F" w:rsidRDefault="004450CD" w:rsidP="00756F05">
                            <w:pPr>
                              <w:spacing w:after="0" w:line="240" w:lineRule="auto"/>
                              <w:rPr>
                                <w:sz w:val="20"/>
                                <w:szCs w:val="20"/>
                              </w:rPr>
                            </w:pPr>
                            <w:r>
                              <w:rPr>
                                <w:b/>
                                <w:bCs/>
                                <w:sz w:val="20"/>
                                <w:szCs w:val="20"/>
                              </w:rPr>
                              <w:t>Staff/adults working in school</w:t>
                            </w:r>
                            <w:r w:rsidRPr="0067607F">
                              <w:rPr>
                                <w:sz w:val="20"/>
                                <w:szCs w:val="20"/>
                              </w:rPr>
                              <w:t xml:space="preserve"> </w:t>
                            </w:r>
                            <w:bookmarkStart w:id="31" w:name="_Hlk46584285"/>
                            <w:r>
                              <w:rPr>
                                <w:sz w:val="20"/>
                                <w:szCs w:val="20"/>
                              </w:rPr>
                              <w:t xml:space="preserve">with any of the following </w:t>
                            </w:r>
                            <w:r w:rsidRPr="0067607F">
                              <w:rPr>
                                <w:sz w:val="20"/>
                                <w:szCs w:val="20"/>
                              </w:rPr>
                              <w:t>symptom</w:t>
                            </w:r>
                            <w:r>
                              <w:rPr>
                                <w:sz w:val="20"/>
                                <w:szCs w:val="20"/>
                              </w:rPr>
                              <w:t>s</w:t>
                            </w:r>
                            <w:r w:rsidRPr="0067607F">
                              <w:rPr>
                                <w:sz w:val="20"/>
                                <w:szCs w:val="20"/>
                              </w:rPr>
                              <w:t xml:space="preserve"> (new/different/worse from baseline of any chronic illness</w:t>
                            </w:r>
                            <w:bookmarkEnd w:id="31"/>
                            <w:r>
                              <w:rPr>
                                <w:sz w:val="20"/>
                                <w:szCs w:val="20"/>
                              </w:rPr>
                              <w:t>) s</w:t>
                            </w:r>
                            <w:r w:rsidRPr="008505DD">
                              <w:rPr>
                                <w:sz w:val="20"/>
                                <w:szCs w:val="20"/>
                              </w:rPr>
                              <w:t xml:space="preserve">hould be </w:t>
                            </w:r>
                            <w:r w:rsidRPr="004B16E5">
                              <w:rPr>
                                <w:b/>
                                <w:bCs/>
                                <w:sz w:val="20"/>
                                <w:szCs w:val="20"/>
                                <w:u w:val="single"/>
                              </w:rPr>
                              <w:t>excluded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4B400332" w14:textId="77777777" w:rsidR="004450CD" w:rsidRPr="008C44ED" w:rsidRDefault="004450CD" w:rsidP="00756F05">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71C7773E" w14:textId="77777777" w:rsidR="004450CD" w:rsidRPr="008C44ED" w:rsidRDefault="004450CD" w:rsidP="00F70F35">
                            <w:pPr>
                              <w:pStyle w:val="FootnoteText"/>
                              <w:numPr>
                                <w:ilvl w:val="0"/>
                                <w:numId w:val="20"/>
                              </w:numPr>
                            </w:pPr>
                            <w:r w:rsidRPr="008C44ED">
                              <w:t xml:space="preserve">Feverish </w:t>
                            </w:r>
                          </w:p>
                          <w:p w14:paraId="0C367CD0" w14:textId="77777777" w:rsidR="004450CD" w:rsidRPr="008C44ED" w:rsidRDefault="004450CD" w:rsidP="00F70F35">
                            <w:pPr>
                              <w:pStyle w:val="FootnoteText"/>
                              <w:numPr>
                                <w:ilvl w:val="0"/>
                                <w:numId w:val="20"/>
                              </w:numPr>
                            </w:pPr>
                            <w:r w:rsidRPr="008C44ED">
                              <w:t xml:space="preserve">Cough </w:t>
                            </w:r>
                          </w:p>
                          <w:p w14:paraId="215EF1A2" w14:textId="77777777" w:rsidR="004450CD" w:rsidRPr="008C44ED" w:rsidRDefault="004450CD" w:rsidP="00F70F35">
                            <w:pPr>
                              <w:pStyle w:val="FootnoteText"/>
                              <w:numPr>
                                <w:ilvl w:val="0"/>
                                <w:numId w:val="20"/>
                              </w:numPr>
                            </w:pPr>
                            <w:r w:rsidRPr="008C44ED">
                              <w:t>Shortness of breath</w:t>
                            </w:r>
                          </w:p>
                          <w:p w14:paraId="5268A4EC" w14:textId="77777777" w:rsidR="004450CD" w:rsidRPr="008C44ED" w:rsidRDefault="004450CD" w:rsidP="00756F05">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138BE01B" w14:textId="77777777" w:rsidR="004450CD" w:rsidRPr="008C44ED" w:rsidRDefault="004450CD" w:rsidP="00F70F35">
                            <w:pPr>
                              <w:pStyle w:val="FootnoteText"/>
                              <w:numPr>
                                <w:ilvl w:val="0"/>
                                <w:numId w:val="21"/>
                              </w:numPr>
                            </w:pPr>
                            <w:r w:rsidRPr="008C44ED">
                              <w:t>Muscle aches without another explanation</w:t>
                            </w:r>
                          </w:p>
                          <w:p w14:paraId="782134A3" w14:textId="77777777" w:rsidR="004450CD" w:rsidRPr="008C44ED" w:rsidRDefault="004450CD" w:rsidP="00F70F35">
                            <w:pPr>
                              <w:pStyle w:val="FootnoteText"/>
                              <w:numPr>
                                <w:ilvl w:val="0"/>
                                <w:numId w:val="21"/>
                              </w:numPr>
                            </w:pPr>
                            <w:r w:rsidRPr="008C44ED">
                              <w:t>Chills</w:t>
                            </w:r>
                          </w:p>
                          <w:p w14:paraId="2CED4056" w14:textId="77777777" w:rsidR="004450CD" w:rsidRPr="008C44ED" w:rsidRDefault="004450CD" w:rsidP="00F70F35">
                            <w:pPr>
                              <w:pStyle w:val="FootnoteText"/>
                              <w:numPr>
                                <w:ilvl w:val="0"/>
                                <w:numId w:val="21"/>
                              </w:numPr>
                            </w:pPr>
                            <w:r w:rsidRPr="008C44ED">
                              <w:t>Sore throat</w:t>
                            </w:r>
                          </w:p>
                          <w:p w14:paraId="24C9E51B" w14:textId="77777777" w:rsidR="004450CD" w:rsidRPr="008C44ED" w:rsidRDefault="004450CD" w:rsidP="00F70F35">
                            <w:pPr>
                              <w:pStyle w:val="FootnoteText"/>
                              <w:numPr>
                                <w:ilvl w:val="0"/>
                                <w:numId w:val="21"/>
                              </w:numPr>
                            </w:pPr>
                            <w:r w:rsidRPr="008C44ED">
                              <w:t>Headache</w:t>
                            </w:r>
                          </w:p>
                          <w:p w14:paraId="706709AF" w14:textId="77777777" w:rsidR="004450CD" w:rsidRPr="008C44ED" w:rsidRDefault="004450CD" w:rsidP="00F70F35">
                            <w:pPr>
                              <w:pStyle w:val="FootnoteText"/>
                              <w:numPr>
                                <w:ilvl w:val="0"/>
                                <w:numId w:val="21"/>
                              </w:numPr>
                            </w:pPr>
                            <w:r w:rsidRPr="008C44ED">
                              <w:t>Vomiting or Diarrhea</w:t>
                            </w:r>
                          </w:p>
                          <w:p w14:paraId="3BEB665A" w14:textId="77777777" w:rsidR="004450CD" w:rsidRPr="008C44ED" w:rsidRDefault="004450CD" w:rsidP="00F70F35">
                            <w:pPr>
                              <w:pStyle w:val="FootnoteText"/>
                              <w:numPr>
                                <w:ilvl w:val="0"/>
                                <w:numId w:val="21"/>
                              </w:numPr>
                            </w:pPr>
                            <w:r w:rsidRPr="008C44ED">
                              <w:t>Loss of taste or smell</w:t>
                            </w:r>
                          </w:p>
                          <w:p w14:paraId="50C25433" w14:textId="77777777" w:rsidR="004450CD" w:rsidRDefault="004450CD" w:rsidP="00756F05">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4A2509A2" w14:textId="77777777" w:rsidR="004450CD" w:rsidRPr="008505DD" w:rsidRDefault="004450CD" w:rsidP="00F70F35">
                            <w:pPr>
                              <w:pStyle w:val="FootnoteText"/>
                              <w:numPr>
                                <w:ilvl w:val="0"/>
                                <w:numId w:val="9"/>
                              </w:numPr>
                            </w:pPr>
                            <w:r w:rsidRPr="008505DD">
                              <w:t xml:space="preserve">At least 10 days since symptoms first appeared </w:t>
                            </w:r>
                            <w:r w:rsidRPr="004B16E5">
                              <w:rPr>
                                <w:b/>
                                <w:bCs/>
                                <w:u w:val="single"/>
                              </w:rPr>
                              <w:t>AND</w:t>
                            </w:r>
                          </w:p>
                          <w:p w14:paraId="09EF7547" w14:textId="77777777" w:rsidR="004450CD" w:rsidRPr="008505DD" w:rsidRDefault="004450CD" w:rsidP="00F70F35">
                            <w:pPr>
                              <w:pStyle w:val="FootnoteText"/>
                              <w:numPr>
                                <w:ilvl w:val="0"/>
                                <w:numId w:val="8"/>
                              </w:numPr>
                            </w:pPr>
                            <w:r w:rsidRPr="008505DD">
                              <w:t xml:space="preserve">At least 24 hours with no fever without fever-reducing medication </w:t>
                            </w:r>
                            <w:r w:rsidRPr="004B16E5">
                              <w:rPr>
                                <w:b/>
                                <w:bCs/>
                                <w:u w:val="single"/>
                              </w:rPr>
                              <w:t>AND</w:t>
                            </w:r>
                          </w:p>
                          <w:p w14:paraId="4272EE13" w14:textId="77777777" w:rsidR="004450CD" w:rsidRPr="008505DD" w:rsidRDefault="004450CD" w:rsidP="00F70F35">
                            <w:pPr>
                              <w:pStyle w:val="FootnoteText"/>
                              <w:numPr>
                                <w:ilvl w:val="0"/>
                                <w:numId w:val="8"/>
                              </w:numPr>
                            </w:pPr>
                            <w:r w:rsidRPr="008505DD">
                              <w:t>Symptoms have improved</w:t>
                            </w:r>
                          </w:p>
                          <w:p w14:paraId="4E241B1B" w14:textId="77777777" w:rsidR="004450CD" w:rsidRPr="00B40051" w:rsidRDefault="004450CD" w:rsidP="00756F05">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t>
                            </w:r>
                            <w:r w:rsidRPr="00B40051">
                              <w:rPr>
                                <w:i/>
                                <w:iCs/>
                                <w:sz w:val="18"/>
                                <w:szCs w:val="18"/>
                              </w:rPr>
                              <w:t>work.)</w:t>
                            </w:r>
                            <w:bookmarkEnd w:id="29"/>
                            <w:bookmarkEnd w:id="30"/>
                            <w:r w:rsidRPr="00B40051">
                              <w:rPr>
                                <w:i/>
                                <w:iCs/>
                                <w:sz w:val="18"/>
                                <w:szCs w:val="18"/>
                              </w:rPr>
                              <w:t xml:space="preserve"> *Immunocompromised employees may require longer exclusion periods</w:t>
                            </w:r>
                          </w:p>
                          <w:p w14:paraId="5A30AA3B" w14:textId="77777777" w:rsidR="004450CD" w:rsidRPr="004B16E5" w:rsidRDefault="004450CD" w:rsidP="00756F05">
                            <w:pPr>
                              <w:spacing w:after="0" w:line="240" w:lineRule="auto"/>
                              <w:rPr>
                                <w:i/>
                                <w:iCs/>
                                <w:sz w:val="18"/>
                                <w:szCs w:val="18"/>
                              </w:rPr>
                            </w:pPr>
                            <w:r w:rsidRPr="00B40051">
                              <w:rPr>
                                <w:i/>
                                <w:iCs/>
                                <w:sz w:val="18"/>
                                <w:szCs w:val="18"/>
                              </w:rPr>
                              <w:tab/>
                              <w:t>Employees may return to work after 24 hours of symptom improvement IF the employee has not had an exposure to COVID-19 AND a negative molecular diagnostic test for COVID-19 result is received.</w:t>
                            </w:r>
                          </w:p>
                          <w:p w14:paraId="4A6C4FA9" w14:textId="7ADF81C9" w:rsidR="004450CD" w:rsidRPr="004B16E5" w:rsidRDefault="004450CD" w:rsidP="008C44ED">
                            <w:pPr>
                              <w:spacing w:after="0" w:line="240" w:lineRule="auto"/>
                              <w:rPr>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61B0" id="Flowchart: Process 3" o:spid="_x0000_s1031" type="#_x0000_t109" style="position:absolute;margin-left:-8.25pt;margin-top:-27.75pt;width:303pt;height:3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" fillcolor="#fde377" strokecolor="black [3213]" strokeweight="1pt">
                <v:textbox>
                  <w:txbxContent>
                    <w:p w14:paraId="123FF427" w14:textId="77777777" w:rsidR="004450CD" w:rsidRPr="004B16E5" w:rsidRDefault="004450CD" w:rsidP="00756F05">
                      <w:pPr>
                        <w:spacing w:after="0" w:line="240" w:lineRule="auto"/>
                        <w:jc w:val="center"/>
                        <w:rPr>
                          <w:b/>
                          <w:bCs/>
                          <w:sz w:val="24"/>
                          <w:szCs w:val="24"/>
                        </w:rPr>
                      </w:pPr>
                      <w:bookmarkStart w:id="32" w:name="_Hlk46584136"/>
                      <w:bookmarkStart w:id="33" w:name="_Hlk46584137"/>
                      <w:r w:rsidRPr="004B16E5">
                        <w:rPr>
                          <w:b/>
                          <w:bCs/>
                          <w:sz w:val="24"/>
                          <w:szCs w:val="24"/>
                        </w:rPr>
                        <w:t>STAFF/ADULTS</w:t>
                      </w:r>
                    </w:p>
                    <w:p w14:paraId="3A863F87" w14:textId="77777777" w:rsidR="004450CD" w:rsidRPr="0067607F" w:rsidRDefault="004450CD" w:rsidP="00756F05">
                      <w:pPr>
                        <w:spacing w:after="0" w:line="240" w:lineRule="auto"/>
                        <w:rPr>
                          <w:sz w:val="20"/>
                          <w:szCs w:val="20"/>
                        </w:rPr>
                      </w:pPr>
                      <w:r>
                        <w:rPr>
                          <w:b/>
                          <w:bCs/>
                          <w:sz w:val="20"/>
                          <w:szCs w:val="20"/>
                        </w:rPr>
                        <w:t>Staff/adults working in school</w:t>
                      </w:r>
                      <w:r w:rsidRPr="0067607F">
                        <w:rPr>
                          <w:sz w:val="20"/>
                          <w:szCs w:val="20"/>
                        </w:rPr>
                        <w:t xml:space="preserve"> </w:t>
                      </w:r>
                      <w:bookmarkStart w:id="34" w:name="_Hlk46584285"/>
                      <w:r>
                        <w:rPr>
                          <w:sz w:val="20"/>
                          <w:szCs w:val="20"/>
                        </w:rPr>
                        <w:t xml:space="preserve">with any of the following </w:t>
                      </w:r>
                      <w:r w:rsidRPr="0067607F">
                        <w:rPr>
                          <w:sz w:val="20"/>
                          <w:szCs w:val="20"/>
                        </w:rPr>
                        <w:t>symptom</w:t>
                      </w:r>
                      <w:r>
                        <w:rPr>
                          <w:sz w:val="20"/>
                          <w:szCs w:val="20"/>
                        </w:rPr>
                        <w:t>s</w:t>
                      </w:r>
                      <w:r w:rsidRPr="0067607F">
                        <w:rPr>
                          <w:sz w:val="20"/>
                          <w:szCs w:val="20"/>
                        </w:rPr>
                        <w:t xml:space="preserve"> (new/different/worse from baseline of any chronic illness</w:t>
                      </w:r>
                      <w:bookmarkEnd w:id="34"/>
                      <w:r>
                        <w:rPr>
                          <w:sz w:val="20"/>
                          <w:szCs w:val="20"/>
                        </w:rPr>
                        <w:t>) s</w:t>
                      </w:r>
                      <w:r w:rsidRPr="008505DD">
                        <w:rPr>
                          <w:sz w:val="20"/>
                          <w:szCs w:val="20"/>
                        </w:rPr>
                        <w:t xml:space="preserve">hould be </w:t>
                      </w:r>
                      <w:r w:rsidRPr="004B16E5">
                        <w:rPr>
                          <w:b/>
                          <w:bCs/>
                          <w:sz w:val="20"/>
                          <w:szCs w:val="20"/>
                          <w:u w:val="single"/>
                        </w:rPr>
                        <w:t>excluded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4B400332" w14:textId="77777777" w:rsidR="004450CD" w:rsidRPr="008C44ED" w:rsidRDefault="004450CD" w:rsidP="00756F05">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71C7773E" w14:textId="77777777" w:rsidR="004450CD" w:rsidRPr="008C44ED" w:rsidRDefault="004450CD" w:rsidP="00F70F35">
                      <w:pPr>
                        <w:pStyle w:val="FootnoteText"/>
                        <w:numPr>
                          <w:ilvl w:val="0"/>
                          <w:numId w:val="20"/>
                        </w:numPr>
                      </w:pPr>
                      <w:r w:rsidRPr="008C44ED">
                        <w:t xml:space="preserve">Feverish </w:t>
                      </w:r>
                    </w:p>
                    <w:p w14:paraId="0C367CD0" w14:textId="77777777" w:rsidR="004450CD" w:rsidRPr="008C44ED" w:rsidRDefault="004450CD" w:rsidP="00F70F35">
                      <w:pPr>
                        <w:pStyle w:val="FootnoteText"/>
                        <w:numPr>
                          <w:ilvl w:val="0"/>
                          <w:numId w:val="20"/>
                        </w:numPr>
                      </w:pPr>
                      <w:r w:rsidRPr="008C44ED">
                        <w:t xml:space="preserve">Cough </w:t>
                      </w:r>
                    </w:p>
                    <w:p w14:paraId="215EF1A2" w14:textId="77777777" w:rsidR="004450CD" w:rsidRPr="008C44ED" w:rsidRDefault="004450CD" w:rsidP="00F70F35">
                      <w:pPr>
                        <w:pStyle w:val="FootnoteText"/>
                        <w:numPr>
                          <w:ilvl w:val="0"/>
                          <w:numId w:val="20"/>
                        </w:numPr>
                      </w:pPr>
                      <w:r w:rsidRPr="008C44ED">
                        <w:t>Shortness of breath</w:t>
                      </w:r>
                    </w:p>
                    <w:p w14:paraId="5268A4EC" w14:textId="77777777" w:rsidR="004450CD" w:rsidRPr="008C44ED" w:rsidRDefault="004450CD" w:rsidP="00756F05">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138BE01B" w14:textId="77777777" w:rsidR="004450CD" w:rsidRPr="008C44ED" w:rsidRDefault="004450CD" w:rsidP="00F70F35">
                      <w:pPr>
                        <w:pStyle w:val="FootnoteText"/>
                        <w:numPr>
                          <w:ilvl w:val="0"/>
                          <w:numId w:val="21"/>
                        </w:numPr>
                      </w:pPr>
                      <w:r w:rsidRPr="008C44ED">
                        <w:t>Muscle aches without another explanation</w:t>
                      </w:r>
                    </w:p>
                    <w:p w14:paraId="782134A3" w14:textId="77777777" w:rsidR="004450CD" w:rsidRPr="008C44ED" w:rsidRDefault="004450CD" w:rsidP="00F70F35">
                      <w:pPr>
                        <w:pStyle w:val="FootnoteText"/>
                        <w:numPr>
                          <w:ilvl w:val="0"/>
                          <w:numId w:val="21"/>
                        </w:numPr>
                      </w:pPr>
                      <w:r w:rsidRPr="008C44ED">
                        <w:t>Chills</w:t>
                      </w:r>
                    </w:p>
                    <w:p w14:paraId="2CED4056" w14:textId="77777777" w:rsidR="004450CD" w:rsidRPr="008C44ED" w:rsidRDefault="004450CD" w:rsidP="00F70F35">
                      <w:pPr>
                        <w:pStyle w:val="FootnoteText"/>
                        <w:numPr>
                          <w:ilvl w:val="0"/>
                          <w:numId w:val="21"/>
                        </w:numPr>
                      </w:pPr>
                      <w:r w:rsidRPr="008C44ED">
                        <w:t>Sore throat</w:t>
                      </w:r>
                    </w:p>
                    <w:p w14:paraId="24C9E51B" w14:textId="77777777" w:rsidR="004450CD" w:rsidRPr="008C44ED" w:rsidRDefault="004450CD" w:rsidP="00F70F35">
                      <w:pPr>
                        <w:pStyle w:val="FootnoteText"/>
                        <w:numPr>
                          <w:ilvl w:val="0"/>
                          <w:numId w:val="21"/>
                        </w:numPr>
                      </w:pPr>
                      <w:r w:rsidRPr="008C44ED">
                        <w:t>Headache</w:t>
                      </w:r>
                    </w:p>
                    <w:p w14:paraId="706709AF" w14:textId="77777777" w:rsidR="004450CD" w:rsidRPr="008C44ED" w:rsidRDefault="004450CD" w:rsidP="00F70F35">
                      <w:pPr>
                        <w:pStyle w:val="FootnoteText"/>
                        <w:numPr>
                          <w:ilvl w:val="0"/>
                          <w:numId w:val="21"/>
                        </w:numPr>
                      </w:pPr>
                      <w:r w:rsidRPr="008C44ED">
                        <w:t>Vomiting or Diarrhea</w:t>
                      </w:r>
                    </w:p>
                    <w:p w14:paraId="3BEB665A" w14:textId="77777777" w:rsidR="004450CD" w:rsidRPr="008C44ED" w:rsidRDefault="004450CD" w:rsidP="00F70F35">
                      <w:pPr>
                        <w:pStyle w:val="FootnoteText"/>
                        <w:numPr>
                          <w:ilvl w:val="0"/>
                          <w:numId w:val="21"/>
                        </w:numPr>
                      </w:pPr>
                      <w:r w:rsidRPr="008C44ED">
                        <w:t>Loss of taste or smell</w:t>
                      </w:r>
                    </w:p>
                    <w:p w14:paraId="50C25433" w14:textId="77777777" w:rsidR="004450CD" w:rsidRDefault="004450CD" w:rsidP="00756F05">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4A2509A2" w14:textId="77777777" w:rsidR="004450CD" w:rsidRPr="008505DD" w:rsidRDefault="004450CD" w:rsidP="00F70F35">
                      <w:pPr>
                        <w:pStyle w:val="FootnoteText"/>
                        <w:numPr>
                          <w:ilvl w:val="0"/>
                          <w:numId w:val="9"/>
                        </w:numPr>
                      </w:pPr>
                      <w:r w:rsidRPr="008505DD">
                        <w:t xml:space="preserve">At least 10 days since symptoms first appeared </w:t>
                      </w:r>
                      <w:r w:rsidRPr="004B16E5">
                        <w:rPr>
                          <w:b/>
                          <w:bCs/>
                          <w:u w:val="single"/>
                        </w:rPr>
                        <w:t>AND</w:t>
                      </w:r>
                    </w:p>
                    <w:p w14:paraId="09EF7547" w14:textId="77777777" w:rsidR="004450CD" w:rsidRPr="008505DD" w:rsidRDefault="004450CD" w:rsidP="00F70F35">
                      <w:pPr>
                        <w:pStyle w:val="FootnoteText"/>
                        <w:numPr>
                          <w:ilvl w:val="0"/>
                          <w:numId w:val="8"/>
                        </w:numPr>
                      </w:pPr>
                      <w:r w:rsidRPr="008505DD">
                        <w:t xml:space="preserve">At least 24 hours with no fever without fever-reducing medication </w:t>
                      </w:r>
                      <w:r w:rsidRPr="004B16E5">
                        <w:rPr>
                          <w:b/>
                          <w:bCs/>
                          <w:u w:val="single"/>
                        </w:rPr>
                        <w:t>AND</w:t>
                      </w:r>
                    </w:p>
                    <w:p w14:paraId="4272EE13" w14:textId="77777777" w:rsidR="004450CD" w:rsidRPr="008505DD" w:rsidRDefault="004450CD" w:rsidP="00F70F35">
                      <w:pPr>
                        <w:pStyle w:val="FootnoteText"/>
                        <w:numPr>
                          <w:ilvl w:val="0"/>
                          <w:numId w:val="8"/>
                        </w:numPr>
                      </w:pPr>
                      <w:r w:rsidRPr="008505DD">
                        <w:t>Symptoms have improved</w:t>
                      </w:r>
                    </w:p>
                    <w:p w14:paraId="4E241B1B" w14:textId="77777777" w:rsidR="004450CD" w:rsidRPr="00B40051" w:rsidRDefault="004450CD" w:rsidP="00756F05">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t>
                      </w:r>
                      <w:r w:rsidRPr="00B40051">
                        <w:rPr>
                          <w:i/>
                          <w:iCs/>
                          <w:sz w:val="18"/>
                          <w:szCs w:val="18"/>
                        </w:rPr>
                        <w:t>work.)</w:t>
                      </w:r>
                      <w:bookmarkEnd w:id="32"/>
                      <w:bookmarkEnd w:id="33"/>
                      <w:r w:rsidRPr="00B40051">
                        <w:rPr>
                          <w:i/>
                          <w:iCs/>
                          <w:sz w:val="18"/>
                          <w:szCs w:val="18"/>
                        </w:rPr>
                        <w:t xml:space="preserve"> *Immunocompromised employees may require longer exclusion periods</w:t>
                      </w:r>
                    </w:p>
                    <w:p w14:paraId="5A30AA3B" w14:textId="77777777" w:rsidR="004450CD" w:rsidRPr="004B16E5" w:rsidRDefault="004450CD" w:rsidP="00756F05">
                      <w:pPr>
                        <w:spacing w:after="0" w:line="240" w:lineRule="auto"/>
                        <w:rPr>
                          <w:i/>
                          <w:iCs/>
                          <w:sz w:val="18"/>
                          <w:szCs w:val="18"/>
                        </w:rPr>
                      </w:pPr>
                      <w:r w:rsidRPr="00B40051">
                        <w:rPr>
                          <w:i/>
                          <w:iCs/>
                          <w:sz w:val="18"/>
                          <w:szCs w:val="18"/>
                        </w:rPr>
                        <w:tab/>
                        <w:t>Employees may return to work after 24 hours of symptom improvement IF the employee has not had an exposure to COVID-19 AND a negative molecular diagnostic test for COVID-19 result is received.</w:t>
                      </w:r>
                    </w:p>
                    <w:p w14:paraId="4A6C4FA9" w14:textId="7ADF81C9" w:rsidR="004450CD" w:rsidRPr="004B16E5" w:rsidRDefault="004450CD" w:rsidP="008C44ED">
                      <w:pPr>
                        <w:spacing w:after="0" w:line="240" w:lineRule="auto"/>
                        <w:rPr>
                          <w:i/>
                          <w:iCs/>
                          <w:sz w:val="18"/>
                          <w:szCs w:val="18"/>
                        </w:rPr>
                      </w:pPr>
                    </w:p>
                  </w:txbxContent>
                </v:textbox>
              </v:shape>
            </w:pict>
          </mc:Fallback>
        </mc:AlternateContent>
      </w:r>
    </w:p>
    <w:p w14:paraId="5321BB72" w14:textId="22734A15" w:rsidR="00BB279C" w:rsidRDefault="00723B30" w:rsidP="00723B30">
      <w:pPr>
        <w:rPr>
          <w:i/>
          <w:sz w:val="16"/>
        </w:rPr>
      </w:pPr>
      <w:r w:rsidRPr="00723B30">
        <w:rPr>
          <w:i/>
          <w:sz w:val="16"/>
        </w:rPr>
        <w:t xml:space="preserve">. </w:t>
      </w:r>
    </w:p>
    <w:p w14:paraId="4597E4E1" w14:textId="172E610B" w:rsidR="00BB279C" w:rsidRDefault="009F6C17">
      <w:pPr>
        <w:rPr>
          <w:i/>
          <w:sz w:val="16"/>
        </w:rPr>
      </w:pPr>
      <w:r w:rsidRPr="0067607F">
        <w:rPr>
          <w:noProof/>
          <w:sz w:val="20"/>
          <w:szCs w:val="20"/>
        </w:rPr>
        <mc:AlternateContent>
          <mc:Choice Requires="wps">
            <w:drawing>
              <wp:anchor distT="0" distB="0" distL="114300" distR="114300" simplePos="0" relativeHeight="251627520" behindDoc="0" locked="0" layoutInCell="1" allowOverlap="1" wp14:anchorId="37184187" wp14:editId="0B952526">
                <wp:simplePos x="0" y="0"/>
                <wp:positionH relativeFrom="column">
                  <wp:posOffset>4295955</wp:posOffset>
                </wp:positionH>
                <wp:positionV relativeFrom="paragraph">
                  <wp:posOffset>1671380</wp:posOffset>
                </wp:positionV>
                <wp:extent cx="3599180" cy="1595887"/>
                <wp:effectExtent l="0" t="0" r="20320" b="23495"/>
                <wp:wrapNone/>
                <wp:docPr id="6" name="Flowchart: Process 6"/>
                <wp:cNvGraphicFramePr/>
                <a:graphic xmlns:a="http://schemas.openxmlformats.org/drawingml/2006/main">
                  <a:graphicData uri="http://schemas.microsoft.com/office/word/2010/wordprocessingShape">
                    <wps:wsp>
                      <wps:cNvSpPr/>
                      <wps:spPr>
                        <a:xfrm>
                          <a:off x="0" y="0"/>
                          <a:ext cx="3599180" cy="1595887"/>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6DA276" w14:textId="77777777" w:rsidR="004450CD" w:rsidRPr="0067607F" w:rsidRDefault="004450CD" w:rsidP="009F6C17">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1AFE6495" w14:textId="77777777" w:rsidR="004450CD" w:rsidRPr="0067607F" w:rsidRDefault="004450CD" w:rsidP="00F70F35">
                            <w:pPr>
                              <w:pStyle w:val="FootnoteText"/>
                              <w:numPr>
                                <w:ilvl w:val="0"/>
                                <w:numId w:val="10"/>
                              </w:numPr>
                            </w:pPr>
                            <w:bookmarkStart w:id="32" w:name="_Hlk46581490"/>
                            <w:bookmarkStart w:id="33" w:name="_Hlk46581491"/>
                            <w:r w:rsidRPr="0067607F">
                              <w:t>Had close contact with a person with confirmed COVID-19</w:t>
                            </w:r>
                          </w:p>
                          <w:p w14:paraId="2C656832" w14:textId="77777777" w:rsidR="004450CD" w:rsidRPr="0067607F" w:rsidRDefault="004450CD" w:rsidP="00F70F35">
                            <w:pPr>
                              <w:pStyle w:val="FootnoteText"/>
                              <w:numPr>
                                <w:ilvl w:val="0"/>
                                <w:numId w:val="10"/>
                              </w:numPr>
                            </w:pPr>
                            <w:r w:rsidRPr="0067607F">
                              <w:t xml:space="preserve">Had close contact with person under quarantine for possible exposure to </w:t>
                            </w:r>
                            <w:r>
                              <w:t>COVID-19</w:t>
                            </w:r>
                          </w:p>
                          <w:bookmarkEnd w:id="32"/>
                          <w:bookmarkEnd w:id="33"/>
                          <w:p w14:paraId="740FB2D9" w14:textId="77777777" w:rsidR="004450CD" w:rsidRDefault="004450CD" w:rsidP="00F70F35">
                            <w:pPr>
                              <w:pStyle w:val="ListParagraph"/>
                              <w:numPr>
                                <w:ilvl w:val="0"/>
                                <w:numId w:val="10"/>
                              </w:numPr>
                              <w:spacing w:after="0" w:line="240" w:lineRule="auto"/>
                              <w:rPr>
                                <w:sz w:val="20"/>
                                <w:szCs w:val="20"/>
                              </w:rPr>
                            </w:pPr>
                            <w:r w:rsidRPr="005D2156">
                              <w:rPr>
                                <w:sz w:val="20"/>
                                <w:szCs w:val="20"/>
                              </w:rPr>
                              <w:t>Had international travel or been on a cruise</w:t>
                            </w:r>
                          </w:p>
                          <w:p w14:paraId="75666D4A" w14:textId="6F955A46" w:rsidR="004450CD" w:rsidRPr="00980A5C" w:rsidRDefault="004450CD" w:rsidP="00F70F35">
                            <w:pPr>
                              <w:pStyle w:val="ListParagraph"/>
                              <w:numPr>
                                <w:ilvl w:val="0"/>
                                <w:numId w:val="10"/>
                              </w:numPr>
                              <w:spacing w:after="0" w:line="240" w:lineRule="auto"/>
                              <w:rPr>
                                <w:sz w:val="20"/>
                                <w:szCs w:val="20"/>
                              </w:rPr>
                            </w:pPr>
                            <w:r>
                              <w:rPr>
                                <w:sz w:val="20"/>
                                <w:szCs w:val="20"/>
                              </w:rPr>
                              <w:t>L</w:t>
                            </w:r>
                            <w:r w:rsidRPr="005D2156">
                              <w:rPr>
                                <w:sz w:val="20"/>
                                <w:szCs w:val="20"/>
                              </w:rPr>
                              <w:t>ive</w:t>
                            </w:r>
                            <w:r>
                              <w:rPr>
                                <w:sz w:val="20"/>
                                <w:szCs w:val="20"/>
                              </w:rPr>
                              <w:t>s</w:t>
                            </w:r>
                            <w:r w:rsidRPr="005D2156">
                              <w:rPr>
                                <w:sz w:val="20"/>
                                <w:szCs w:val="20"/>
                              </w:rPr>
                              <w:t xml:space="preserve"> in an area with high levels of COVID-19 in the community (Risk Level </w:t>
                            </w:r>
                            <w:r>
                              <w:rPr>
                                <w:sz w:val="20"/>
                                <w:szCs w:val="20"/>
                              </w:rPr>
                              <w:t>B-E</w:t>
                            </w:r>
                            <w:r w:rsidRPr="005D2156">
                              <w:rPr>
                                <w:sz w:val="20"/>
                                <w:szCs w:val="20"/>
                              </w:rPr>
                              <w:t xml:space="preserve"> found at </w:t>
                            </w:r>
                            <w:hyperlink r:id="rId46" w:history="1">
                              <w:r w:rsidRPr="00126615">
                                <w:rPr>
                                  <w:rStyle w:val="Hyperlink"/>
                                  <w:sz w:val="20"/>
                                  <w:szCs w:val="20"/>
                                </w:rPr>
                                <w:t>www.mistartmap.info</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84187" id="Flowchart: Process 6" o:spid="_x0000_s1032" type="#_x0000_t109" style="position:absolute;margin-left:338.25pt;margin-top:131.6pt;width:283.4pt;height:125.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" fillcolor="#d3e5f6 [662]" strokecolor="black [3213]" strokeweight="1pt">
                <v:textbox>
                  <w:txbxContent>
                    <w:p w14:paraId="3A6DA276" w14:textId="77777777" w:rsidR="004450CD" w:rsidRPr="0067607F" w:rsidRDefault="004450CD" w:rsidP="009F6C17">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1AFE6495" w14:textId="77777777" w:rsidR="004450CD" w:rsidRPr="0067607F" w:rsidRDefault="004450CD" w:rsidP="00F70F35">
                      <w:pPr>
                        <w:pStyle w:val="FootnoteText"/>
                        <w:numPr>
                          <w:ilvl w:val="0"/>
                          <w:numId w:val="10"/>
                        </w:numPr>
                      </w:pPr>
                      <w:bookmarkStart w:id="37" w:name="_Hlk46581490"/>
                      <w:bookmarkStart w:id="38" w:name="_Hlk46581491"/>
                      <w:r w:rsidRPr="0067607F">
                        <w:t>Had close contact with a person with confirmed COVID-19</w:t>
                      </w:r>
                    </w:p>
                    <w:p w14:paraId="2C656832" w14:textId="77777777" w:rsidR="004450CD" w:rsidRPr="0067607F" w:rsidRDefault="004450CD" w:rsidP="00F70F35">
                      <w:pPr>
                        <w:pStyle w:val="FootnoteText"/>
                        <w:numPr>
                          <w:ilvl w:val="0"/>
                          <w:numId w:val="10"/>
                        </w:numPr>
                      </w:pPr>
                      <w:r w:rsidRPr="0067607F">
                        <w:t xml:space="preserve">Had close contact with person under quarantine for possible exposure to </w:t>
                      </w:r>
                      <w:r>
                        <w:t>COVID-19</w:t>
                      </w:r>
                    </w:p>
                    <w:bookmarkEnd w:id="37"/>
                    <w:bookmarkEnd w:id="38"/>
                    <w:p w14:paraId="740FB2D9" w14:textId="77777777" w:rsidR="004450CD" w:rsidRDefault="004450CD" w:rsidP="00F70F35">
                      <w:pPr>
                        <w:pStyle w:val="ListParagraph"/>
                        <w:numPr>
                          <w:ilvl w:val="0"/>
                          <w:numId w:val="10"/>
                        </w:numPr>
                        <w:spacing w:after="0" w:line="240" w:lineRule="auto"/>
                        <w:rPr>
                          <w:sz w:val="20"/>
                          <w:szCs w:val="20"/>
                        </w:rPr>
                      </w:pPr>
                      <w:r w:rsidRPr="005D2156">
                        <w:rPr>
                          <w:sz w:val="20"/>
                          <w:szCs w:val="20"/>
                        </w:rPr>
                        <w:t>Had international travel or been on a cruise</w:t>
                      </w:r>
                    </w:p>
                    <w:p w14:paraId="75666D4A" w14:textId="6F955A46" w:rsidR="004450CD" w:rsidRPr="00980A5C" w:rsidRDefault="004450CD" w:rsidP="00F70F35">
                      <w:pPr>
                        <w:pStyle w:val="ListParagraph"/>
                        <w:numPr>
                          <w:ilvl w:val="0"/>
                          <w:numId w:val="10"/>
                        </w:numPr>
                        <w:spacing w:after="0" w:line="240" w:lineRule="auto"/>
                        <w:rPr>
                          <w:sz w:val="20"/>
                          <w:szCs w:val="20"/>
                        </w:rPr>
                      </w:pPr>
                      <w:r>
                        <w:rPr>
                          <w:sz w:val="20"/>
                          <w:szCs w:val="20"/>
                        </w:rPr>
                        <w:t>L</w:t>
                      </w:r>
                      <w:r w:rsidRPr="005D2156">
                        <w:rPr>
                          <w:sz w:val="20"/>
                          <w:szCs w:val="20"/>
                        </w:rPr>
                        <w:t>ive</w:t>
                      </w:r>
                      <w:r>
                        <w:rPr>
                          <w:sz w:val="20"/>
                          <w:szCs w:val="20"/>
                        </w:rPr>
                        <w:t>s</w:t>
                      </w:r>
                      <w:r w:rsidRPr="005D2156">
                        <w:rPr>
                          <w:sz w:val="20"/>
                          <w:szCs w:val="20"/>
                        </w:rPr>
                        <w:t xml:space="preserve"> in an area with high levels of COVID-19 in the community (Risk Level </w:t>
                      </w:r>
                      <w:r>
                        <w:rPr>
                          <w:sz w:val="20"/>
                          <w:szCs w:val="20"/>
                        </w:rPr>
                        <w:t>B-E</w:t>
                      </w:r>
                      <w:r w:rsidRPr="005D2156">
                        <w:rPr>
                          <w:sz w:val="20"/>
                          <w:szCs w:val="20"/>
                        </w:rPr>
                        <w:t xml:space="preserve"> found at </w:t>
                      </w:r>
                      <w:hyperlink r:id="rId47" w:history="1">
                        <w:r w:rsidRPr="00126615">
                          <w:rPr>
                            <w:rStyle w:val="Hyperlink"/>
                            <w:sz w:val="20"/>
                            <w:szCs w:val="20"/>
                          </w:rPr>
                          <w:t>www.mistartmap.info</w:t>
                        </w:r>
                      </w:hyperlink>
                      <w:r>
                        <w:rPr>
                          <w:sz w:val="20"/>
                          <w:szCs w:val="20"/>
                        </w:rPr>
                        <w:t xml:space="preserve">) </w:t>
                      </w:r>
                    </w:p>
                  </w:txbxContent>
                </v:textbox>
              </v:shape>
            </w:pict>
          </mc:Fallback>
        </mc:AlternateContent>
      </w:r>
      <w:r w:rsidR="007C402C">
        <w:rPr>
          <w:noProof/>
          <w:sz w:val="20"/>
          <w:szCs w:val="20"/>
        </w:rPr>
        <mc:AlternateContent>
          <mc:Choice Requires="wps">
            <w:drawing>
              <wp:anchor distT="0" distB="0" distL="114300" distR="114300" simplePos="0" relativeHeight="251692032" behindDoc="0" locked="0" layoutInCell="1" allowOverlap="1" wp14:anchorId="46226DEF" wp14:editId="2CA0060D">
                <wp:simplePos x="0" y="0"/>
                <wp:positionH relativeFrom="column">
                  <wp:posOffset>3366655</wp:posOffset>
                </wp:positionH>
                <wp:positionV relativeFrom="paragraph">
                  <wp:posOffset>5114216</wp:posOffset>
                </wp:positionV>
                <wp:extent cx="1353391" cy="1086872"/>
                <wp:effectExtent l="0" t="0" r="18415" b="18415"/>
                <wp:wrapNone/>
                <wp:docPr id="13" name="Flowchart: Process 13"/>
                <wp:cNvGraphicFramePr/>
                <a:graphic xmlns:a="http://schemas.openxmlformats.org/drawingml/2006/main">
                  <a:graphicData uri="http://schemas.microsoft.com/office/word/2010/wordprocessingShape">
                    <wps:wsp>
                      <wps:cNvSpPr/>
                      <wps:spPr>
                        <a:xfrm>
                          <a:off x="0" y="0"/>
                          <a:ext cx="1353391" cy="1086872"/>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68616F"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COVID-19 Test Results</w:t>
                            </w:r>
                            <w:r>
                              <w:rPr>
                                <w:b/>
                                <w:bCs/>
                                <w:color w:val="FFFFFF"/>
                                <w:sz w:val="20"/>
                                <w:szCs w:val="20"/>
                              </w:rPr>
                              <w:t xml:space="preserve"> </w:t>
                            </w:r>
                            <w:r w:rsidRPr="00183304">
                              <w:rPr>
                                <w:b/>
                                <w:bCs/>
                                <w:color w:val="FFFFFF"/>
                                <w:sz w:val="20"/>
                                <w:szCs w:val="20"/>
                              </w:rPr>
                              <w:t xml:space="preserve">NEGATIVE </w:t>
                            </w:r>
                          </w:p>
                          <w:p w14:paraId="356ECEE5"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OR</w:t>
                            </w:r>
                          </w:p>
                          <w:p w14:paraId="7703EC7F"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Alternate diagnosis provided by healthcare provider</w:t>
                            </w:r>
                          </w:p>
                          <w:p w14:paraId="7D63191E" w14:textId="0D9D80F1" w:rsidR="004450CD" w:rsidRPr="00E2171F" w:rsidRDefault="004450CD" w:rsidP="00BB279C">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6DEF" id="Flowchart: Process 13" o:spid="_x0000_s1033" type="#_x0000_t109" style="position:absolute;margin-left:265.1pt;margin-top:402.7pt;width:106.55pt;height:8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" fillcolor="#37ab3a" strokecolor="black [3213]" strokeweight="1pt">
                <v:textbox>
                  <w:txbxContent>
                    <w:p w14:paraId="6E68616F"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COVID-19 Test Results</w:t>
                      </w:r>
                      <w:r>
                        <w:rPr>
                          <w:b/>
                          <w:bCs/>
                          <w:color w:val="FFFFFF"/>
                          <w:sz w:val="20"/>
                          <w:szCs w:val="20"/>
                        </w:rPr>
                        <w:t xml:space="preserve"> </w:t>
                      </w:r>
                      <w:r w:rsidRPr="00183304">
                        <w:rPr>
                          <w:b/>
                          <w:bCs/>
                          <w:color w:val="FFFFFF"/>
                          <w:sz w:val="20"/>
                          <w:szCs w:val="20"/>
                        </w:rPr>
                        <w:t xml:space="preserve">NEGATIVE </w:t>
                      </w:r>
                    </w:p>
                    <w:p w14:paraId="356ECEE5"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OR</w:t>
                      </w:r>
                    </w:p>
                    <w:p w14:paraId="7703EC7F" w14:textId="77777777" w:rsidR="004450CD" w:rsidRPr="00183304" w:rsidRDefault="004450CD" w:rsidP="007C402C">
                      <w:pPr>
                        <w:spacing w:after="0" w:line="240" w:lineRule="auto"/>
                        <w:jc w:val="center"/>
                        <w:rPr>
                          <w:b/>
                          <w:bCs/>
                          <w:color w:val="FFFFFF"/>
                          <w:sz w:val="20"/>
                          <w:szCs w:val="20"/>
                        </w:rPr>
                      </w:pPr>
                      <w:r w:rsidRPr="00183304">
                        <w:rPr>
                          <w:b/>
                          <w:bCs/>
                          <w:color w:val="FFFFFF"/>
                          <w:sz w:val="20"/>
                          <w:szCs w:val="20"/>
                        </w:rPr>
                        <w:t>Alternate diagnosis provided by healthcare provider</w:t>
                      </w:r>
                    </w:p>
                    <w:p w14:paraId="7D63191E" w14:textId="0D9D80F1" w:rsidR="004450CD" w:rsidRPr="00E2171F" w:rsidRDefault="004450CD" w:rsidP="00BB279C">
                      <w:pPr>
                        <w:jc w:val="center"/>
                        <w:rPr>
                          <w:b/>
                          <w:bCs/>
                          <w:color w:val="FFFFFF" w:themeColor="background1"/>
                        </w:rPr>
                      </w:pPr>
                    </w:p>
                  </w:txbxContent>
                </v:textbox>
              </v:shape>
            </w:pict>
          </mc:Fallback>
        </mc:AlternateContent>
      </w:r>
      <w:r w:rsidR="007C402C">
        <w:rPr>
          <w:noProof/>
          <w:sz w:val="20"/>
          <w:szCs w:val="20"/>
        </w:rPr>
        <mc:AlternateContent>
          <mc:Choice Requires="wps">
            <w:drawing>
              <wp:anchor distT="0" distB="0" distL="114300" distR="114300" simplePos="0" relativeHeight="251654144" behindDoc="0" locked="0" layoutInCell="1" allowOverlap="1" wp14:anchorId="7DE58753" wp14:editId="0245C73F">
                <wp:simplePos x="0" y="0"/>
                <wp:positionH relativeFrom="column">
                  <wp:posOffset>2590058</wp:posOffset>
                </wp:positionH>
                <wp:positionV relativeFrom="paragraph">
                  <wp:posOffset>4195115</wp:posOffset>
                </wp:positionV>
                <wp:extent cx="871599" cy="919101"/>
                <wp:effectExtent l="19050" t="19050" r="62230" b="52705"/>
                <wp:wrapNone/>
                <wp:docPr id="26" name="Straight Arrow Connector 26"/>
                <wp:cNvGraphicFramePr/>
                <a:graphic xmlns:a="http://schemas.openxmlformats.org/drawingml/2006/main">
                  <a:graphicData uri="http://schemas.microsoft.com/office/word/2010/wordprocessingShape">
                    <wps:wsp>
                      <wps:cNvCnPr/>
                      <wps:spPr>
                        <a:xfrm>
                          <a:off x="0" y="0"/>
                          <a:ext cx="871599" cy="91910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1065BE" id="_x0000_t32" coordsize="21600,21600" o:spt="32" o:oned="t" path="m,l21600,21600e" filled="f">
                <v:path arrowok="t" fillok="f" o:connecttype="none"/>
                <o:lock v:ext="edit" shapetype="t"/>
              </v:shapetype>
              <v:shape id="Straight Arrow Connector 26" o:spid="_x0000_s1026" type="#_x0000_t32" style="position:absolute;margin-left:203.95pt;margin-top:330.3pt;width:68.65pt;height:7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" strokecolor="black [3213]" strokeweight="2.25pt">
                <v:stroke endarrow="block" joinstyle="miter"/>
              </v:shape>
            </w:pict>
          </mc:Fallback>
        </mc:AlternateContent>
      </w:r>
      <w:r w:rsidR="007C402C" w:rsidRPr="0067607F">
        <w:rPr>
          <w:noProof/>
          <w:sz w:val="20"/>
          <w:szCs w:val="20"/>
        </w:rPr>
        <mc:AlternateContent>
          <mc:Choice Requires="wps">
            <w:drawing>
              <wp:anchor distT="0" distB="0" distL="114300" distR="114300" simplePos="0" relativeHeight="251639808" behindDoc="0" locked="0" layoutInCell="1" allowOverlap="1" wp14:anchorId="03A54C21" wp14:editId="09AD7144">
                <wp:simplePos x="0" y="0"/>
                <wp:positionH relativeFrom="column">
                  <wp:posOffset>-271029</wp:posOffset>
                </wp:positionH>
                <wp:positionV relativeFrom="paragraph">
                  <wp:posOffset>5208459</wp:posOffset>
                </wp:positionV>
                <wp:extent cx="3429000" cy="991870"/>
                <wp:effectExtent l="0" t="0" r="19050" b="17780"/>
                <wp:wrapNone/>
                <wp:docPr id="12" name="Flowchart: Process 12"/>
                <wp:cNvGraphicFramePr/>
                <a:graphic xmlns:a="http://schemas.openxmlformats.org/drawingml/2006/main">
                  <a:graphicData uri="http://schemas.microsoft.com/office/word/2010/wordprocessingShape">
                    <wps:wsp>
                      <wps:cNvSpPr/>
                      <wps:spPr>
                        <a:xfrm>
                          <a:off x="0" y="0"/>
                          <a:ext cx="3429000" cy="99187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73CA03" w14:textId="67FDCFAE" w:rsidR="004450CD" w:rsidRPr="00E2171F" w:rsidRDefault="004450CD" w:rsidP="001E79FF">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04326EDE" w14:textId="703C1D6B"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 xml:space="preserve">At least 10 days since symptoms first appeared </w:t>
                            </w:r>
                            <w:r w:rsidRPr="00E2171F">
                              <w:rPr>
                                <w:b/>
                                <w:bCs/>
                                <w:color w:val="FFFFFF" w:themeColor="background1"/>
                                <w:sz w:val="20"/>
                                <w:szCs w:val="20"/>
                                <w:u w:val="single"/>
                              </w:rPr>
                              <w:t>AND</w:t>
                            </w:r>
                          </w:p>
                          <w:p w14:paraId="1DD3FF6F" w14:textId="1C781704"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 xml:space="preserve">At least 24 hours with no fever without fever-reducing medication </w:t>
                            </w:r>
                            <w:r w:rsidRPr="00E2171F">
                              <w:rPr>
                                <w:b/>
                                <w:bCs/>
                                <w:color w:val="FFFFFF" w:themeColor="background1"/>
                                <w:sz w:val="20"/>
                                <w:szCs w:val="20"/>
                                <w:u w:val="single"/>
                              </w:rPr>
                              <w:t>AND</w:t>
                            </w:r>
                          </w:p>
                          <w:p w14:paraId="68FB156C" w14:textId="77777777"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Symptoms have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4C21" id="Flowchart: Process 12" o:spid="_x0000_s1034" type="#_x0000_t109" style="position:absolute;margin-left:-21.35pt;margin-top:410.1pt;width:270pt;height:7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" fillcolor="#c00000" strokecolor="black [3213]" strokeweight="1pt">
                <v:textbox>
                  <w:txbxContent>
                    <w:p w14:paraId="0E73CA03" w14:textId="67FDCFAE" w:rsidR="004450CD" w:rsidRPr="00E2171F" w:rsidRDefault="004450CD" w:rsidP="001E79FF">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04326EDE" w14:textId="703C1D6B"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 xml:space="preserve">At least 10 days since symptoms first appeared </w:t>
                      </w:r>
                      <w:r w:rsidRPr="00E2171F">
                        <w:rPr>
                          <w:b/>
                          <w:bCs/>
                          <w:color w:val="FFFFFF" w:themeColor="background1"/>
                          <w:sz w:val="20"/>
                          <w:szCs w:val="20"/>
                          <w:u w:val="single"/>
                        </w:rPr>
                        <w:t>AND</w:t>
                      </w:r>
                    </w:p>
                    <w:p w14:paraId="1DD3FF6F" w14:textId="1C781704"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 xml:space="preserve">At least 24 hours with no fever without fever-reducing medication </w:t>
                      </w:r>
                      <w:r w:rsidRPr="00E2171F">
                        <w:rPr>
                          <w:b/>
                          <w:bCs/>
                          <w:color w:val="FFFFFF" w:themeColor="background1"/>
                          <w:sz w:val="20"/>
                          <w:szCs w:val="20"/>
                          <w:u w:val="single"/>
                        </w:rPr>
                        <w:t>AND</w:t>
                      </w:r>
                    </w:p>
                    <w:p w14:paraId="68FB156C" w14:textId="77777777" w:rsidR="004450CD" w:rsidRPr="00E2171F" w:rsidRDefault="004450CD" w:rsidP="00F70F35">
                      <w:pPr>
                        <w:pStyle w:val="ListParagraph"/>
                        <w:numPr>
                          <w:ilvl w:val="0"/>
                          <w:numId w:val="16"/>
                        </w:numPr>
                        <w:spacing w:after="0" w:line="240" w:lineRule="auto"/>
                        <w:rPr>
                          <w:b/>
                          <w:bCs/>
                          <w:color w:val="FFFFFF" w:themeColor="background1"/>
                          <w:sz w:val="20"/>
                          <w:szCs w:val="20"/>
                        </w:rPr>
                      </w:pPr>
                      <w:r w:rsidRPr="00E2171F">
                        <w:rPr>
                          <w:b/>
                          <w:bCs/>
                          <w:color w:val="FFFFFF" w:themeColor="background1"/>
                          <w:sz w:val="20"/>
                          <w:szCs w:val="20"/>
                        </w:rPr>
                        <w:t>Symptoms have improved</w:t>
                      </w:r>
                    </w:p>
                  </w:txbxContent>
                </v:textbox>
              </v:shape>
            </w:pict>
          </mc:Fallback>
        </mc:AlternateContent>
      </w:r>
      <w:r w:rsidR="006B113D">
        <w:rPr>
          <w:noProof/>
          <w:sz w:val="20"/>
          <w:szCs w:val="20"/>
        </w:rPr>
        <mc:AlternateContent>
          <mc:Choice Requires="wps">
            <w:drawing>
              <wp:anchor distT="0" distB="0" distL="114300" distR="114300" simplePos="0" relativeHeight="251691008" behindDoc="0" locked="0" layoutInCell="1" allowOverlap="1" wp14:anchorId="4207FA6A" wp14:editId="7BDE0346">
                <wp:simplePos x="0" y="0"/>
                <wp:positionH relativeFrom="column">
                  <wp:posOffset>6934200</wp:posOffset>
                </wp:positionH>
                <wp:positionV relativeFrom="paragraph">
                  <wp:posOffset>1362710</wp:posOffset>
                </wp:positionV>
                <wp:extent cx="0" cy="301625"/>
                <wp:effectExtent l="95250" t="0" r="57150" b="41275"/>
                <wp:wrapNone/>
                <wp:docPr id="17" name="Straight Arrow Connector 17"/>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AACF9" id="_x0000_t32" coordsize="21600,21600" o:spt="32" o:oned="t" path="m,l21600,21600e" filled="f">
                <v:path arrowok="t" fillok="f" o:connecttype="none"/>
                <o:lock v:ext="edit" shapetype="t"/>
              </v:shapetype>
              <v:shape id="Straight Arrow Connector 17" o:spid="_x0000_s1026" type="#_x0000_t32" style="position:absolute;margin-left:546pt;margin-top:107.3pt;width:0;height:23.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" strokecolor="black [3213]" strokeweight="2.25pt">
                <v:stroke endarrow="block" joinstyle="miter"/>
              </v:shape>
            </w:pict>
          </mc:Fallback>
        </mc:AlternateContent>
      </w:r>
      <w:r w:rsidR="00A10621" w:rsidRPr="0067607F">
        <w:rPr>
          <w:noProof/>
          <w:sz w:val="20"/>
          <w:szCs w:val="20"/>
        </w:rPr>
        <mc:AlternateContent>
          <mc:Choice Requires="wps">
            <w:drawing>
              <wp:anchor distT="0" distB="0" distL="114300" distR="114300" simplePos="0" relativeHeight="251625472" behindDoc="0" locked="0" layoutInCell="1" allowOverlap="1" wp14:anchorId="072B63F4" wp14:editId="7D621D8D">
                <wp:simplePos x="0" y="0"/>
                <wp:positionH relativeFrom="column">
                  <wp:posOffset>6181725</wp:posOffset>
                </wp:positionH>
                <wp:positionV relativeFrom="paragraph">
                  <wp:posOffset>1067435</wp:posOffset>
                </wp:positionV>
                <wp:extent cx="1527175" cy="254000"/>
                <wp:effectExtent l="0" t="0" r="15875" b="12700"/>
                <wp:wrapNone/>
                <wp:docPr id="5" name="Flowchart: Process 5"/>
                <wp:cNvGraphicFramePr/>
                <a:graphic xmlns:a="http://schemas.openxmlformats.org/drawingml/2006/main">
                  <a:graphicData uri="http://schemas.microsoft.com/office/word/2010/wordprocessingShape">
                    <wps:wsp>
                      <wps:cNvSpPr/>
                      <wps:spPr>
                        <a:xfrm>
                          <a:off x="0" y="0"/>
                          <a:ext cx="1527175" cy="25400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74940F" w14:textId="50B3283C" w:rsidR="004450CD" w:rsidRPr="004B16E5" w:rsidRDefault="004450CD" w:rsidP="00BB279C">
                            <w:pPr>
                              <w:jc w:val="center"/>
                              <w:rPr>
                                <w:b/>
                                <w:bCs/>
                                <w:color w:val="FFFFFF" w:themeColor="background1"/>
                                <w:sz w:val="20"/>
                                <w:szCs w:val="20"/>
                              </w:rPr>
                            </w:pPr>
                            <w:r>
                              <w:rPr>
                                <w:b/>
                                <w:bCs/>
                                <w:color w:val="FFFFFF" w:themeColor="background1"/>
                                <w:sz w:val="20"/>
                                <w:szCs w:val="20"/>
                              </w:rPr>
                              <w:t>EXCLUDE FROM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63F4" id="Flowchart: Process 5" o:spid="_x0000_s1035" type="#_x0000_t109" style="position:absolute;margin-left:486.75pt;margin-top:84.05pt;width:120.25pt;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" fillcolor="#c00000" strokecolor="black [3213]" strokeweight="1pt">
                <v:textbox>
                  <w:txbxContent>
                    <w:p w14:paraId="0D74940F" w14:textId="50B3283C" w:rsidR="004450CD" w:rsidRPr="004B16E5" w:rsidRDefault="004450CD" w:rsidP="00BB279C">
                      <w:pPr>
                        <w:jc w:val="center"/>
                        <w:rPr>
                          <w:b/>
                          <w:bCs/>
                          <w:color w:val="FFFFFF" w:themeColor="background1"/>
                          <w:sz w:val="20"/>
                          <w:szCs w:val="20"/>
                        </w:rPr>
                      </w:pPr>
                      <w:r>
                        <w:rPr>
                          <w:b/>
                          <w:bCs/>
                          <w:color w:val="FFFFFF" w:themeColor="background1"/>
                          <w:sz w:val="20"/>
                          <w:szCs w:val="20"/>
                        </w:rPr>
                        <w:t>EXCLUDE FROM SCHOOL</w:t>
                      </w:r>
                    </w:p>
                  </w:txbxContent>
                </v:textbox>
              </v:shape>
            </w:pict>
          </mc:Fallback>
        </mc:AlternateContent>
      </w:r>
      <w:r w:rsidR="00A10621">
        <w:rPr>
          <w:noProof/>
          <w:sz w:val="20"/>
          <w:szCs w:val="20"/>
        </w:rPr>
        <mc:AlternateContent>
          <mc:Choice Requires="wps">
            <w:drawing>
              <wp:anchor distT="0" distB="0" distL="114300" distR="114300" simplePos="0" relativeHeight="251660288" behindDoc="0" locked="0" layoutInCell="1" allowOverlap="1" wp14:anchorId="752D6A06" wp14:editId="0A6C089C">
                <wp:simplePos x="0" y="0"/>
                <wp:positionH relativeFrom="column">
                  <wp:posOffset>6934200</wp:posOffset>
                </wp:positionH>
                <wp:positionV relativeFrom="paragraph">
                  <wp:posOffset>749300</wp:posOffset>
                </wp:positionV>
                <wp:extent cx="0" cy="301625"/>
                <wp:effectExtent l="95250" t="0" r="57150" b="41275"/>
                <wp:wrapNone/>
                <wp:docPr id="18" name="Straight Arrow Connector 18"/>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A155C3" id="_x0000_t32" coordsize="21600,21600" o:spt="32" o:oned="t" path="m,l21600,21600e" filled="f">
                <v:path arrowok="t" fillok="f" o:connecttype="none"/>
                <o:lock v:ext="edit" shapetype="t"/>
              </v:shapetype>
              <v:shape id="Straight Arrow Connector 18" o:spid="_x0000_s1026" type="#_x0000_t32" style="position:absolute;margin-left:546pt;margin-top:59pt;width:0;height:23.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" strokecolor="black [3213]" strokeweight="2.25pt">
                <v:stroke endarrow="block" joinstyle="miter"/>
              </v:shape>
            </w:pict>
          </mc:Fallback>
        </mc:AlternateContent>
      </w:r>
      <w:r w:rsidR="004E70C0">
        <w:rPr>
          <w:noProof/>
          <w:sz w:val="20"/>
          <w:szCs w:val="20"/>
        </w:rPr>
        <mc:AlternateContent>
          <mc:Choice Requires="wps">
            <w:drawing>
              <wp:anchor distT="0" distB="0" distL="114300" distR="114300" simplePos="0" relativeHeight="251678720" behindDoc="0" locked="0" layoutInCell="1" allowOverlap="1" wp14:anchorId="2BD3D4CF" wp14:editId="42DD42B7">
                <wp:simplePos x="0" y="0"/>
                <wp:positionH relativeFrom="column">
                  <wp:posOffset>5800725</wp:posOffset>
                </wp:positionH>
                <wp:positionV relativeFrom="paragraph">
                  <wp:posOffset>4467860</wp:posOffset>
                </wp:positionV>
                <wp:extent cx="600075"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43A3B" id="Straight Arrow Connector 42" o:spid="_x0000_s1026" type="#_x0000_t32" style="position:absolute;margin-left:456.75pt;margin-top:351.8pt;width:47.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76672" behindDoc="0" locked="0" layoutInCell="1" allowOverlap="1" wp14:anchorId="74B0EC29" wp14:editId="4E58124A">
                <wp:simplePos x="0" y="0"/>
                <wp:positionH relativeFrom="column">
                  <wp:posOffset>8439150</wp:posOffset>
                </wp:positionH>
                <wp:positionV relativeFrom="paragraph">
                  <wp:posOffset>2437765</wp:posOffset>
                </wp:positionV>
                <wp:extent cx="0" cy="972820"/>
                <wp:effectExtent l="76200" t="0" r="76200" b="55880"/>
                <wp:wrapNone/>
                <wp:docPr id="41" name="Straight Arrow Connector 41"/>
                <wp:cNvGraphicFramePr/>
                <a:graphic xmlns:a="http://schemas.openxmlformats.org/drawingml/2006/main">
                  <a:graphicData uri="http://schemas.microsoft.com/office/word/2010/wordprocessingShape">
                    <wps:wsp>
                      <wps:cNvCnPr/>
                      <wps:spPr>
                        <a:xfrm>
                          <a:off x="0" y="0"/>
                          <a:ext cx="0" cy="972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0866B" id="Straight Arrow Connector 41" o:spid="_x0000_s1026" type="#_x0000_t32" style="position:absolute;margin-left:664.5pt;margin-top:191.95pt;width:0;height:7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50048" behindDoc="0" locked="0" layoutInCell="1" allowOverlap="1" wp14:anchorId="4B8E2622" wp14:editId="64A723F6">
                <wp:simplePos x="0" y="0"/>
                <wp:positionH relativeFrom="column">
                  <wp:posOffset>7894955</wp:posOffset>
                </wp:positionH>
                <wp:positionV relativeFrom="paragraph">
                  <wp:posOffset>2153285</wp:posOffset>
                </wp:positionV>
                <wp:extent cx="334645" cy="106680"/>
                <wp:effectExtent l="19050" t="19050" r="46355" b="64770"/>
                <wp:wrapNone/>
                <wp:docPr id="22" name="Straight Arrow Connector 22"/>
                <wp:cNvGraphicFramePr/>
                <a:graphic xmlns:a="http://schemas.openxmlformats.org/drawingml/2006/main">
                  <a:graphicData uri="http://schemas.microsoft.com/office/word/2010/wordprocessingShape">
                    <wps:wsp>
                      <wps:cNvCnPr/>
                      <wps:spPr>
                        <a:xfrm>
                          <a:off x="0" y="0"/>
                          <a:ext cx="334645" cy="1066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0FC98" id="Straight Arrow Connector 22" o:spid="_x0000_s1026" type="#_x0000_t32" style="position:absolute;margin-left:621.65pt;margin-top:169.55pt;width:26.3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62336" behindDoc="0" locked="0" layoutInCell="1" allowOverlap="1" wp14:anchorId="60A70A16" wp14:editId="0E074054">
                <wp:simplePos x="0" y="0"/>
                <wp:positionH relativeFrom="column">
                  <wp:posOffset>1466850</wp:posOffset>
                </wp:positionH>
                <wp:positionV relativeFrom="paragraph">
                  <wp:posOffset>4144011</wp:posOffset>
                </wp:positionV>
                <wp:extent cx="0" cy="349250"/>
                <wp:effectExtent l="76200" t="0" r="76200" b="50800"/>
                <wp:wrapNone/>
                <wp:docPr id="33" name="Straight Arrow Connector 33"/>
                <wp:cNvGraphicFramePr/>
                <a:graphic xmlns:a="http://schemas.openxmlformats.org/drawingml/2006/main">
                  <a:graphicData uri="http://schemas.microsoft.com/office/word/2010/wordprocessingShape">
                    <wps:wsp>
                      <wps:cNvCnPr/>
                      <wps:spPr>
                        <a:xfrm flipH="1">
                          <a:off x="0" y="0"/>
                          <a:ext cx="0" cy="3492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AC26DC" id="Straight Arrow Connector 33" o:spid="_x0000_s1026" type="#_x0000_t32" style="position:absolute;margin-left:115.5pt;margin-top:326.3pt;width:0;height:27.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" strokecolor="black [3213]" strokeweight="2.25pt">
                <v:stroke endarrow="block" joinstyle="miter"/>
              </v:shape>
            </w:pict>
          </mc:Fallback>
        </mc:AlternateContent>
      </w:r>
      <w:r w:rsidR="00564EB2" w:rsidRPr="0067607F">
        <w:rPr>
          <w:noProof/>
          <w:sz w:val="20"/>
          <w:szCs w:val="20"/>
        </w:rPr>
        <mc:AlternateContent>
          <mc:Choice Requires="wps">
            <w:drawing>
              <wp:anchor distT="0" distB="0" distL="114300" distR="114300" simplePos="0" relativeHeight="251635712" behindDoc="0" locked="0" layoutInCell="1" allowOverlap="1" wp14:anchorId="71C51667" wp14:editId="1FA39FDD">
                <wp:simplePos x="0" y="0"/>
                <wp:positionH relativeFrom="column">
                  <wp:posOffset>304800</wp:posOffset>
                </wp:positionH>
                <wp:positionV relativeFrom="paragraph">
                  <wp:posOffset>3220085</wp:posOffset>
                </wp:positionV>
                <wp:extent cx="2284730" cy="923925"/>
                <wp:effectExtent l="0" t="0" r="20320" b="28575"/>
                <wp:wrapNone/>
                <wp:docPr id="10" name="Flowchart: Process 10"/>
                <wp:cNvGraphicFramePr/>
                <a:graphic xmlns:a="http://schemas.openxmlformats.org/drawingml/2006/main">
                  <a:graphicData uri="http://schemas.microsoft.com/office/word/2010/wordprocessingShape">
                    <wps:wsp>
                      <wps:cNvSpPr/>
                      <wps:spPr>
                        <a:xfrm>
                          <a:off x="0" y="0"/>
                          <a:ext cx="2284730" cy="9239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E441B" w14:textId="77777777" w:rsidR="004450CD" w:rsidRPr="00E2171F" w:rsidRDefault="004450CD" w:rsidP="00F70F35">
                            <w:pPr>
                              <w:pStyle w:val="ListParagraph"/>
                              <w:numPr>
                                <w:ilvl w:val="0"/>
                                <w:numId w:val="14"/>
                              </w:numPr>
                              <w:spacing w:after="0" w:line="240" w:lineRule="auto"/>
                              <w:ind w:left="180" w:hanging="180"/>
                              <w:rPr>
                                <w:sz w:val="20"/>
                                <w:szCs w:val="20"/>
                              </w:rPr>
                            </w:pPr>
                            <w:r w:rsidRPr="00E2171F">
                              <w:rPr>
                                <w:sz w:val="20"/>
                                <w:szCs w:val="20"/>
                              </w:rPr>
                              <w:t xml:space="preserve">Refer to Healthcare Provider </w:t>
                            </w:r>
                          </w:p>
                          <w:p w14:paraId="41022402" w14:textId="528380A2" w:rsidR="004450CD" w:rsidRPr="00E2171F" w:rsidRDefault="004450CD" w:rsidP="00F70F35">
                            <w:pPr>
                              <w:pStyle w:val="ListParagraph"/>
                              <w:numPr>
                                <w:ilvl w:val="0"/>
                                <w:numId w:val="14"/>
                              </w:numPr>
                              <w:spacing w:after="0" w:line="240" w:lineRule="auto"/>
                              <w:ind w:left="180" w:hanging="180"/>
                              <w:rPr>
                                <w:sz w:val="18"/>
                                <w:szCs w:val="18"/>
                              </w:rPr>
                            </w:pPr>
                            <w:r w:rsidRPr="00E2171F">
                              <w:rPr>
                                <w:sz w:val="20"/>
                                <w:szCs w:val="20"/>
                              </w:rPr>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0A2C2B35" w14:textId="77777777" w:rsidR="004450CD" w:rsidRDefault="004450CD" w:rsidP="00BB27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1667" id="Flowchart: Process 10" o:spid="_x0000_s1036" type="#_x0000_t109" style="position:absolute;margin-left:24pt;margin-top:253.55pt;width:179.9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" fillcolor="#d3e5f6 [662]" strokecolor="black [3213]" strokeweight="1pt">
                <v:textbox>
                  <w:txbxContent>
                    <w:p w14:paraId="6D8E441B" w14:textId="77777777" w:rsidR="004450CD" w:rsidRPr="00E2171F" w:rsidRDefault="004450CD" w:rsidP="00F70F35">
                      <w:pPr>
                        <w:pStyle w:val="ListParagraph"/>
                        <w:numPr>
                          <w:ilvl w:val="0"/>
                          <w:numId w:val="14"/>
                        </w:numPr>
                        <w:spacing w:after="0" w:line="240" w:lineRule="auto"/>
                        <w:ind w:left="180" w:hanging="180"/>
                        <w:rPr>
                          <w:sz w:val="20"/>
                          <w:szCs w:val="20"/>
                        </w:rPr>
                      </w:pPr>
                      <w:r w:rsidRPr="00E2171F">
                        <w:rPr>
                          <w:sz w:val="20"/>
                          <w:szCs w:val="20"/>
                        </w:rPr>
                        <w:t xml:space="preserve">Refer to Healthcare Provider </w:t>
                      </w:r>
                    </w:p>
                    <w:p w14:paraId="41022402" w14:textId="528380A2" w:rsidR="004450CD" w:rsidRPr="00E2171F" w:rsidRDefault="004450CD" w:rsidP="00F70F35">
                      <w:pPr>
                        <w:pStyle w:val="ListParagraph"/>
                        <w:numPr>
                          <w:ilvl w:val="0"/>
                          <w:numId w:val="14"/>
                        </w:numPr>
                        <w:spacing w:after="0" w:line="240" w:lineRule="auto"/>
                        <w:ind w:left="180" w:hanging="180"/>
                        <w:rPr>
                          <w:sz w:val="18"/>
                          <w:szCs w:val="18"/>
                        </w:rPr>
                      </w:pPr>
                      <w:r w:rsidRPr="00E2171F">
                        <w:rPr>
                          <w:sz w:val="20"/>
                          <w:szCs w:val="20"/>
                        </w:rPr>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0A2C2B35" w14:textId="77777777" w:rsidR="004450CD" w:rsidRDefault="004450CD" w:rsidP="00BB279C"/>
                  </w:txbxContent>
                </v:textbox>
              </v:shape>
            </w:pict>
          </mc:Fallback>
        </mc:AlternateContent>
      </w:r>
      <w:r w:rsidR="00564EB2">
        <w:rPr>
          <w:noProof/>
          <w:sz w:val="20"/>
          <w:szCs w:val="20"/>
        </w:rPr>
        <mc:AlternateContent>
          <mc:Choice Requires="wps">
            <w:drawing>
              <wp:anchor distT="0" distB="0" distL="114300" distR="114300" simplePos="0" relativeHeight="251667455" behindDoc="0" locked="0" layoutInCell="1" allowOverlap="1" wp14:anchorId="76365504" wp14:editId="5FFE798A">
                <wp:simplePos x="0" y="0"/>
                <wp:positionH relativeFrom="column">
                  <wp:posOffset>4600575</wp:posOffset>
                </wp:positionH>
                <wp:positionV relativeFrom="paragraph">
                  <wp:posOffset>5620385</wp:posOffset>
                </wp:positionV>
                <wp:extent cx="323850" cy="0"/>
                <wp:effectExtent l="0" t="95250" r="0" b="95250"/>
                <wp:wrapNone/>
                <wp:docPr id="40" name="Straight Arrow Connector 40"/>
                <wp:cNvGraphicFramePr/>
                <a:graphic xmlns:a="http://schemas.openxmlformats.org/drawingml/2006/main">
                  <a:graphicData uri="http://schemas.microsoft.com/office/word/2010/wordprocessingShape">
                    <wps:wsp>
                      <wps:cNvCnPr/>
                      <wps:spPr>
                        <a:xfrm>
                          <a:off x="0" y="0"/>
                          <a:ext cx="3238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229CF" id="Straight Arrow Connector 40" o:spid="_x0000_s1026" type="#_x0000_t32" style="position:absolute;margin-left:362.25pt;margin-top:442.55pt;width:25.5pt;height:0;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72576" behindDoc="0" locked="0" layoutInCell="1" allowOverlap="1" wp14:anchorId="38259F3D" wp14:editId="0E488CA5">
                <wp:simplePos x="0" y="0"/>
                <wp:positionH relativeFrom="column">
                  <wp:posOffset>7562850</wp:posOffset>
                </wp:positionH>
                <wp:positionV relativeFrom="paragraph">
                  <wp:posOffset>6212205</wp:posOffset>
                </wp:positionV>
                <wp:extent cx="600075"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90249" id="Straight Arrow Connector 39" o:spid="_x0000_s1026" type="#_x0000_t32" style="position:absolute;margin-left:595.5pt;margin-top:489.15pt;width:47.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" strokecolor="black [3213]" strokeweight="2.25pt">
                <v:stroke endarrow="block" joinstyle="miter"/>
              </v:shape>
            </w:pict>
          </mc:Fallback>
        </mc:AlternateContent>
      </w:r>
      <w:r w:rsidR="00564EB2" w:rsidRPr="0067607F">
        <w:rPr>
          <w:noProof/>
          <w:sz w:val="20"/>
          <w:szCs w:val="20"/>
        </w:rPr>
        <mc:AlternateContent>
          <mc:Choice Requires="wps">
            <w:drawing>
              <wp:anchor distT="0" distB="0" distL="114300" distR="114300" simplePos="0" relativeHeight="251670528" behindDoc="0" locked="0" layoutInCell="1" allowOverlap="1" wp14:anchorId="4088F8A8" wp14:editId="38CA26D1">
                <wp:simplePos x="0" y="0"/>
                <wp:positionH relativeFrom="column">
                  <wp:posOffset>7024370</wp:posOffset>
                </wp:positionH>
                <wp:positionV relativeFrom="paragraph">
                  <wp:posOffset>6077585</wp:posOffset>
                </wp:positionV>
                <wp:extent cx="542925" cy="351155"/>
                <wp:effectExtent l="0" t="0" r="28575" b="10795"/>
                <wp:wrapNone/>
                <wp:docPr id="38" name="Flowchart: Process 38"/>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C6D5B" w14:textId="77777777" w:rsidR="004450CD" w:rsidRPr="00E2171F" w:rsidRDefault="004450CD" w:rsidP="00564EB2">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F8A8" id="Flowchart: Process 38" o:spid="_x0000_s1037" type="#_x0000_t109" style="position:absolute;margin-left:553.1pt;margin-top:478.55pt;width:42.7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" fillcolor="#c00000" strokecolor="black [3213]" strokeweight="1pt">
                <v:textbox>
                  <w:txbxContent>
                    <w:p w14:paraId="202C6D5B" w14:textId="77777777" w:rsidR="004450CD" w:rsidRPr="00E2171F" w:rsidRDefault="004450CD" w:rsidP="00564EB2">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00564EB2">
        <w:rPr>
          <w:noProof/>
          <w:sz w:val="20"/>
          <w:szCs w:val="20"/>
        </w:rPr>
        <mc:AlternateContent>
          <mc:Choice Requires="wps">
            <w:drawing>
              <wp:anchor distT="0" distB="0" distL="114300" distR="114300" simplePos="0" relativeHeight="251656192" behindDoc="0" locked="0" layoutInCell="1" allowOverlap="1" wp14:anchorId="2EB86CBB" wp14:editId="180CE51D">
                <wp:simplePos x="0" y="0"/>
                <wp:positionH relativeFrom="column">
                  <wp:posOffset>6219825</wp:posOffset>
                </wp:positionH>
                <wp:positionV relativeFrom="paragraph">
                  <wp:posOffset>5991860</wp:posOffset>
                </wp:positionV>
                <wp:extent cx="804815" cy="220345"/>
                <wp:effectExtent l="19050" t="19050" r="33655" b="65405"/>
                <wp:wrapNone/>
                <wp:docPr id="31" name="Straight Arrow Connector 31"/>
                <wp:cNvGraphicFramePr/>
                <a:graphic xmlns:a="http://schemas.openxmlformats.org/drawingml/2006/main">
                  <a:graphicData uri="http://schemas.microsoft.com/office/word/2010/wordprocessingShape">
                    <wps:wsp>
                      <wps:cNvCnPr/>
                      <wps:spPr>
                        <a:xfrm>
                          <a:off x="0" y="0"/>
                          <a:ext cx="804815" cy="2203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71386" id="Straight Arrow Connector 31" o:spid="_x0000_s1026" type="#_x0000_t32" style="position:absolute;margin-left:489.75pt;margin-top:471.8pt;width:63.3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43904" behindDoc="0" locked="0" layoutInCell="1" allowOverlap="1" wp14:anchorId="52CF18B7" wp14:editId="18C38C68">
                <wp:simplePos x="0" y="0"/>
                <wp:positionH relativeFrom="column">
                  <wp:posOffset>4921250</wp:posOffset>
                </wp:positionH>
                <wp:positionV relativeFrom="paragraph">
                  <wp:posOffset>5213985</wp:posOffset>
                </wp:positionV>
                <wp:extent cx="1296035" cy="782955"/>
                <wp:effectExtent l="0" t="0" r="18415" b="17145"/>
                <wp:wrapNone/>
                <wp:docPr id="14" name="Flowchart: Process 14"/>
                <wp:cNvGraphicFramePr/>
                <a:graphic xmlns:a="http://schemas.openxmlformats.org/drawingml/2006/main">
                  <a:graphicData uri="http://schemas.microsoft.com/office/word/2010/wordprocessingShape">
                    <wps:wsp>
                      <wps:cNvSpPr/>
                      <wps:spPr>
                        <a:xfrm>
                          <a:off x="0" y="0"/>
                          <a:ext cx="1296035" cy="78295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0EC284" w14:textId="77777777" w:rsidR="004450CD" w:rsidRPr="008B7901" w:rsidRDefault="004450CD" w:rsidP="00BB279C">
                            <w:pPr>
                              <w:rPr>
                                <w:sz w:val="20"/>
                                <w:szCs w:val="20"/>
                              </w:rPr>
                            </w:pPr>
                            <w:r w:rsidRPr="008B7901">
                              <w:rPr>
                                <w:sz w:val="20"/>
                                <w:szCs w:val="20"/>
                              </w:rPr>
                              <w:t>Had close contact with a person with confirmed COVID-19</w:t>
                            </w:r>
                            <w:r>
                              <w:rPr>
                                <w:sz w:val="20"/>
                                <w:szCs w:val="20"/>
                              </w:rPr>
                              <w:t xml:space="preserve"> within last 14 days?</w:t>
                            </w:r>
                          </w:p>
                          <w:p w14:paraId="3548FE6C" w14:textId="77777777" w:rsidR="004450CD" w:rsidRDefault="004450CD" w:rsidP="00BB2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18B7" id="Flowchart: Process 14" o:spid="_x0000_s1038" type="#_x0000_t109" style="position:absolute;margin-left:387.5pt;margin-top:410.55pt;width:102.05pt;height:6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" fillcolor="#d3e5f6 [662]" strokecolor="black [3213]" strokeweight="1pt">
                <v:textbox>
                  <w:txbxContent>
                    <w:p w14:paraId="340EC284" w14:textId="77777777" w:rsidR="004450CD" w:rsidRPr="008B7901" w:rsidRDefault="004450CD" w:rsidP="00BB279C">
                      <w:pPr>
                        <w:rPr>
                          <w:sz w:val="20"/>
                          <w:szCs w:val="20"/>
                        </w:rPr>
                      </w:pPr>
                      <w:r w:rsidRPr="008B7901">
                        <w:rPr>
                          <w:sz w:val="20"/>
                          <w:szCs w:val="20"/>
                        </w:rPr>
                        <w:t>Had close contact with a person with confirmed COVID-19</w:t>
                      </w:r>
                      <w:r>
                        <w:rPr>
                          <w:sz w:val="20"/>
                          <w:szCs w:val="20"/>
                        </w:rPr>
                        <w:t xml:space="preserve"> within last 14 days?</w:t>
                      </w:r>
                    </w:p>
                    <w:p w14:paraId="3548FE6C" w14:textId="77777777" w:rsidR="004450CD" w:rsidRDefault="004450CD" w:rsidP="00BB279C">
                      <w:pPr>
                        <w:jc w:val="center"/>
                      </w:pPr>
                    </w:p>
                  </w:txbxContent>
                </v:textbox>
              </v:shape>
            </w:pict>
          </mc:Fallback>
        </mc:AlternateContent>
      </w:r>
      <w:r w:rsidR="00564EB2">
        <w:rPr>
          <w:noProof/>
          <w:sz w:val="20"/>
          <w:szCs w:val="20"/>
        </w:rPr>
        <mc:AlternateContent>
          <mc:Choice Requires="wps">
            <w:drawing>
              <wp:anchor distT="0" distB="0" distL="114300" distR="114300" simplePos="0" relativeHeight="251668480" behindDoc="0" locked="0" layoutInCell="1" allowOverlap="1" wp14:anchorId="4AC9B737" wp14:editId="295869D3">
                <wp:simplePos x="0" y="0"/>
                <wp:positionH relativeFrom="column">
                  <wp:posOffset>5543550</wp:posOffset>
                </wp:positionH>
                <wp:positionV relativeFrom="paragraph">
                  <wp:posOffset>4666614</wp:posOffset>
                </wp:positionV>
                <wp:extent cx="0" cy="550545"/>
                <wp:effectExtent l="57150" t="38100" r="57150" b="1905"/>
                <wp:wrapNone/>
                <wp:docPr id="36" name="Straight Arrow Connector 36"/>
                <wp:cNvGraphicFramePr/>
                <a:graphic xmlns:a="http://schemas.openxmlformats.org/drawingml/2006/main">
                  <a:graphicData uri="http://schemas.microsoft.com/office/word/2010/wordprocessingShape">
                    <wps:wsp>
                      <wps:cNvCnPr/>
                      <wps:spPr>
                        <a:xfrm flipH="1" flipV="1">
                          <a:off x="0" y="0"/>
                          <a:ext cx="0" cy="550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CC9F3" id="Straight Arrow Connector 36" o:spid="_x0000_s1026" type="#_x0000_t32" style="position:absolute;margin-left:436.5pt;margin-top:367.45pt;width:0;height:43.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66432" behindDoc="0" locked="0" layoutInCell="1" allowOverlap="1" wp14:anchorId="76BC8C3D" wp14:editId="36D0AB73">
                <wp:simplePos x="0" y="0"/>
                <wp:positionH relativeFrom="column">
                  <wp:posOffset>5334000</wp:posOffset>
                </wp:positionH>
                <wp:positionV relativeFrom="paragraph">
                  <wp:posOffset>4324985</wp:posOffset>
                </wp:positionV>
                <wp:extent cx="447675" cy="341630"/>
                <wp:effectExtent l="0" t="0" r="28575" b="20320"/>
                <wp:wrapNone/>
                <wp:docPr id="35" name="Flowchart: Process 35"/>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BAABC1" w14:textId="77777777" w:rsidR="004450CD" w:rsidRPr="00E2171F" w:rsidRDefault="004450CD" w:rsidP="00E2171F">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8C3D" id="Flowchart: Process 35" o:spid="_x0000_s1039" type="#_x0000_t109" style="position:absolute;margin-left:420pt;margin-top:340.55pt;width:35.2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" fillcolor="#37ab3a" strokecolor="black [3213]" strokeweight="1pt">
                <v:textbox>
                  <w:txbxContent>
                    <w:p w14:paraId="1FBAABC1" w14:textId="77777777" w:rsidR="004450CD" w:rsidRPr="00E2171F" w:rsidRDefault="004450CD" w:rsidP="00E2171F">
                      <w:pPr>
                        <w:spacing w:after="0" w:line="240" w:lineRule="auto"/>
                        <w:jc w:val="center"/>
                        <w:rPr>
                          <w:b/>
                          <w:bCs/>
                          <w:color w:val="FFFFFF" w:themeColor="background1"/>
                          <w:sz w:val="20"/>
                          <w:szCs w:val="20"/>
                        </w:rPr>
                      </w:pPr>
                      <w:r w:rsidRPr="00E2171F">
                        <w:rPr>
                          <w:b/>
                          <w:bCs/>
                          <w:color w:val="FFFFFF" w:themeColor="background1"/>
                        </w:rPr>
                        <w:t>NO</w:t>
                      </w:r>
                    </w:p>
                  </w:txbxContent>
                </v:textbox>
              </v:shape>
            </w:pict>
          </mc:Fallback>
        </mc:AlternateContent>
      </w:r>
      <w:r w:rsidR="00E2171F">
        <w:rPr>
          <w:noProof/>
          <w:sz w:val="20"/>
          <w:szCs w:val="20"/>
        </w:rPr>
        <mc:AlternateContent>
          <mc:Choice Requires="wps">
            <w:drawing>
              <wp:anchor distT="0" distB="0" distL="114300" distR="114300" simplePos="0" relativeHeight="251664384" behindDoc="0" locked="0" layoutInCell="1" allowOverlap="1" wp14:anchorId="69AEB46C" wp14:editId="26BC0D27">
                <wp:simplePos x="0" y="0"/>
                <wp:positionH relativeFrom="column">
                  <wp:posOffset>1466850</wp:posOffset>
                </wp:positionH>
                <wp:positionV relativeFrom="paragraph">
                  <wp:posOffset>4946015</wp:posOffset>
                </wp:positionV>
                <wp:extent cx="0" cy="301876"/>
                <wp:effectExtent l="95250" t="0" r="57150" b="41275"/>
                <wp:wrapNone/>
                <wp:docPr id="34" name="Straight Arrow Connector 34"/>
                <wp:cNvGraphicFramePr/>
                <a:graphic xmlns:a="http://schemas.openxmlformats.org/drawingml/2006/main">
                  <a:graphicData uri="http://schemas.microsoft.com/office/word/2010/wordprocessingShape">
                    <wps:wsp>
                      <wps:cNvCnPr/>
                      <wps:spPr>
                        <a:xfrm flipH="1">
                          <a:off x="0" y="0"/>
                          <a:ext cx="0" cy="30187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49D28" id="Straight Arrow Connector 34" o:spid="_x0000_s1026" type="#_x0000_t32" style="position:absolute;margin-left:115.5pt;margin-top:389.45pt;width:0;height:2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37760" behindDoc="0" locked="0" layoutInCell="1" allowOverlap="1" wp14:anchorId="2C56A449" wp14:editId="2A2B0C2D">
                <wp:simplePos x="0" y="0"/>
                <wp:positionH relativeFrom="column">
                  <wp:posOffset>409575</wp:posOffset>
                </wp:positionH>
                <wp:positionV relativeFrom="paragraph">
                  <wp:posOffset>4496435</wp:posOffset>
                </wp:positionV>
                <wp:extent cx="2179955" cy="440574"/>
                <wp:effectExtent l="0" t="0" r="10795" b="17145"/>
                <wp:wrapNone/>
                <wp:docPr id="11" name="Flowchart: Process 11"/>
                <wp:cNvGraphicFramePr/>
                <a:graphic xmlns:a="http://schemas.openxmlformats.org/drawingml/2006/main">
                  <a:graphicData uri="http://schemas.microsoft.com/office/word/2010/wordprocessingShape">
                    <wps:wsp>
                      <wps:cNvSpPr/>
                      <wps:spPr>
                        <a:xfrm>
                          <a:off x="0" y="0"/>
                          <a:ext cx="2179955" cy="440574"/>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651B82" w14:textId="22D7275E" w:rsidR="004450CD" w:rsidRPr="00E2171F" w:rsidRDefault="004450CD" w:rsidP="00BB279C">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A449" id="Flowchart: Process 11" o:spid="_x0000_s1040" type="#_x0000_t109" style="position:absolute;margin-left:32.25pt;margin-top:354.05pt;width:171.65pt;height: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" fillcolor="#c00000" strokecolor="black [3213]" strokeweight="1pt">
                <v:textbox>
                  <w:txbxContent>
                    <w:p w14:paraId="60651B82" w14:textId="22D7275E" w:rsidR="004450CD" w:rsidRPr="00E2171F" w:rsidRDefault="004450CD" w:rsidP="00BB279C">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v:textbox>
              </v:shape>
            </w:pict>
          </mc:Fallback>
        </mc:AlternateContent>
      </w:r>
      <w:r w:rsidR="00E2171F" w:rsidRPr="0067607F">
        <w:rPr>
          <w:noProof/>
          <w:sz w:val="20"/>
          <w:szCs w:val="20"/>
        </w:rPr>
        <mc:AlternateContent>
          <mc:Choice Requires="wps">
            <w:drawing>
              <wp:anchor distT="0" distB="0" distL="114300" distR="114300" simplePos="0" relativeHeight="251629568" behindDoc="0" locked="0" layoutInCell="1" allowOverlap="1" wp14:anchorId="5D29004C" wp14:editId="0161014C">
                <wp:simplePos x="0" y="0"/>
                <wp:positionH relativeFrom="column">
                  <wp:posOffset>3371215</wp:posOffset>
                </wp:positionH>
                <wp:positionV relativeFrom="paragraph">
                  <wp:posOffset>3220085</wp:posOffset>
                </wp:positionV>
                <wp:extent cx="542925" cy="351155"/>
                <wp:effectExtent l="0" t="0" r="28575" b="10795"/>
                <wp:wrapNone/>
                <wp:docPr id="7" name="Flowchart: Process 7"/>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A07F3E" w14:textId="77777777" w:rsidR="004450CD" w:rsidRPr="00E2171F" w:rsidRDefault="004450CD" w:rsidP="004B16E5">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004C" id="Flowchart: Process 7" o:spid="_x0000_s1041" type="#_x0000_t109" style="position:absolute;margin-left:265.45pt;margin-top:253.55pt;width:42.75pt;height:2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" fillcolor="#c00000" strokecolor="black [3213]" strokeweight="1pt">
                <v:textbox>
                  <w:txbxContent>
                    <w:p w14:paraId="77A07F3E" w14:textId="77777777" w:rsidR="004450CD" w:rsidRPr="00E2171F" w:rsidRDefault="004450CD" w:rsidP="004B16E5">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00E2171F">
        <w:rPr>
          <w:noProof/>
          <w:sz w:val="20"/>
          <w:szCs w:val="20"/>
        </w:rPr>
        <mc:AlternateContent>
          <mc:Choice Requires="wps">
            <w:drawing>
              <wp:anchor distT="0" distB="0" distL="114300" distR="114300" simplePos="0" relativeHeight="251652096" behindDoc="0" locked="0" layoutInCell="1" allowOverlap="1" wp14:anchorId="7A9203C0" wp14:editId="3CEF0AE2">
                <wp:simplePos x="0" y="0"/>
                <wp:positionH relativeFrom="column">
                  <wp:posOffset>2638424</wp:posOffset>
                </wp:positionH>
                <wp:positionV relativeFrom="paragraph">
                  <wp:posOffset>3410585</wp:posOffset>
                </wp:positionV>
                <wp:extent cx="685800" cy="90805"/>
                <wp:effectExtent l="38100" t="38100" r="19050" b="80645"/>
                <wp:wrapNone/>
                <wp:docPr id="23" name="Straight Arrow Connector 23"/>
                <wp:cNvGraphicFramePr/>
                <a:graphic xmlns:a="http://schemas.openxmlformats.org/drawingml/2006/main">
                  <a:graphicData uri="http://schemas.microsoft.com/office/word/2010/wordprocessingShape">
                    <wps:wsp>
                      <wps:cNvCnPr/>
                      <wps:spPr>
                        <a:xfrm flipH="1">
                          <a:off x="0" y="0"/>
                          <a:ext cx="685800" cy="908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C8B98" id="Straight Arrow Connector 23" o:spid="_x0000_s1026" type="#_x0000_t32" style="position:absolute;margin-left:207.75pt;margin-top:268.55pt;width:54pt;height:7.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" strokecolor="black [3213]" strokeweight="2.25pt">
                <v:stroke endarrow="block" joinstyle="miter"/>
              </v:shape>
            </w:pict>
          </mc:Fallback>
        </mc:AlternateContent>
      </w:r>
      <w:r w:rsidR="00E2171F">
        <w:rPr>
          <w:noProof/>
          <w:sz w:val="20"/>
          <w:szCs w:val="20"/>
        </w:rPr>
        <mc:AlternateContent>
          <mc:Choice Requires="wps">
            <w:drawing>
              <wp:anchor distT="0" distB="0" distL="114300" distR="114300" simplePos="0" relativeHeight="251648000" behindDoc="0" locked="0" layoutInCell="1" allowOverlap="1" wp14:anchorId="28A826E1" wp14:editId="40CD00A7">
                <wp:simplePos x="0" y="0"/>
                <wp:positionH relativeFrom="column">
                  <wp:posOffset>3933824</wp:posOffset>
                </wp:positionH>
                <wp:positionV relativeFrom="paragraph">
                  <wp:posOffset>3039110</wp:posOffset>
                </wp:positionV>
                <wp:extent cx="308610" cy="181610"/>
                <wp:effectExtent l="38100" t="19050" r="15240" b="46990"/>
                <wp:wrapNone/>
                <wp:docPr id="21" name="Straight Arrow Connector 21"/>
                <wp:cNvGraphicFramePr/>
                <a:graphic xmlns:a="http://schemas.openxmlformats.org/drawingml/2006/main">
                  <a:graphicData uri="http://schemas.microsoft.com/office/word/2010/wordprocessingShape">
                    <wps:wsp>
                      <wps:cNvCnPr/>
                      <wps:spPr>
                        <a:xfrm flipH="1">
                          <a:off x="0" y="0"/>
                          <a:ext cx="308610" cy="18161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FF76D" id="Straight Arrow Connector 21" o:spid="_x0000_s1026" type="#_x0000_t32" style="position:absolute;margin-left:309.75pt;margin-top:239.3pt;width:24.3pt;height:14.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31616" behindDoc="0" locked="0" layoutInCell="1" allowOverlap="1" wp14:anchorId="326331BD" wp14:editId="75ED7898">
                <wp:simplePos x="0" y="0"/>
                <wp:positionH relativeFrom="column">
                  <wp:posOffset>8229600</wp:posOffset>
                </wp:positionH>
                <wp:positionV relativeFrom="paragraph">
                  <wp:posOffset>2096135</wp:posOffset>
                </wp:positionV>
                <wp:extent cx="447675" cy="341630"/>
                <wp:effectExtent l="0" t="0" r="28575" b="20320"/>
                <wp:wrapNone/>
                <wp:docPr id="8" name="Flowchart: Process 8"/>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59789" w14:textId="77777777" w:rsidR="004450CD" w:rsidRPr="00E2171F" w:rsidRDefault="004450CD" w:rsidP="00E2171F">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31BD" id="Flowchart: Process 8" o:spid="_x0000_s1042" type="#_x0000_t109" style="position:absolute;margin-left:9in;margin-top:165.05pt;width:35.25pt;height:2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" fillcolor="#37ab3a" strokecolor="black [3213]" strokeweight="1pt">
                <v:textbox>
                  <w:txbxContent>
                    <w:p w14:paraId="30359789" w14:textId="77777777" w:rsidR="004450CD" w:rsidRPr="00E2171F" w:rsidRDefault="004450CD" w:rsidP="00E2171F">
                      <w:pPr>
                        <w:spacing w:after="0" w:line="240" w:lineRule="auto"/>
                        <w:jc w:val="center"/>
                        <w:rPr>
                          <w:b/>
                          <w:bCs/>
                          <w:color w:val="FFFFFF" w:themeColor="background1"/>
                          <w:sz w:val="20"/>
                          <w:szCs w:val="20"/>
                        </w:rPr>
                      </w:pPr>
                      <w:r w:rsidRPr="00E2171F">
                        <w:rPr>
                          <w:b/>
                          <w:bCs/>
                          <w:color w:val="FFFFFF" w:themeColor="background1"/>
                        </w:rPr>
                        <w:t>NO</w:t>
                      </w:r>
                    </w:p>
                  </w:txbxContent>
                </v:textbox>
              </v:shape>
            </w:pict>
          </mc:Fallback>
        </mc:AlternateContent>
      </w:r>
      <w:r w:rsidR="001E79FF">
        <w:rPr>
          <w:noProof/>
          <w:sz w:val="20"/>
          <w:szCs w:val="20"/>
        </w:rPr>
        <mc:AlternateContent>
          <mc:Choice Requires="wps">
            <w:drawing>
              <wp:anchor distT="0" distB="0" distL="114300" distR="114300" simplePos="0" relativeHeight="251645952" behindDoc="0" locked="0" layoutInCell="1" allowOverlap="1" wp14:anchorId="023D71B2" wp14:editId="7C102005">
                <wp:simplePos x="0" y="0"/>
                <wp:positionH relativeFrom="column">
                  <wp:posOffset>8163098</wp:posOffset>
                </wp:positionH>
                <wp:positionV relativeFrom="paragraph">
                  <wp:posOffset>5921548</wp:posOffset>
                </wp:positionV>
                <wp:extent cx="1102476" cy="640080"/>
                <wp:effectExtent l="0" t="0" r="21590" b="26670"/>
                <wp:wrapNone/>
                <wp:docPr id="16" name="Flowchart: Process 16"/>
                <wp:cNvGraphicFramePr/>
                <a:graphic xmlns:a="http://schemas.openxmlformats.org/drawingml/2006/main">
                  <a:graphicData uri="http://schemas.microsoft.com/office/word/2010/wordprocessingShape">
                    <wps:wsp>
                      <wps:cNvSpPr/>
                      <wps:spPr>
                        <a:xfrm>
                          <a:off x="0" y="0"/>
                          <a:ext cx="1102476" cy="64008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8E3C8" w14:textId="1D35DA28" w:rsidR="004450CD" w:rsidRPr="00564EB2" w:rsidRDefault="004450CD" w:rsidP="00564EB2">
                            <w:pPr>
                              <w:spacing w:after="0"/>
                              <w:jc w:val="center"/>
                              <w:rPr>
                                <w:b/>
                                <w:bCs/>
                                <w:color w:val="FFFFFF" w:themeColor="background1"/>
                              </w:rPr>
                            </w:pPr>
                            <w:r w:rsidRPr="00564EB2">
                              <w:rPr>
                                <w:b/>
                                <w:bCs/>
                                <w:color w:val="FFFFFF" w:themeColor="background1"/>
                              </w:rPr>
                              <w:t>Finish 14 Day Quarantine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71B2" id="Flowchart: Process 16" o:spid="_x0000_s1043" type="#_x0000_t109" style="position:absolute;margin-left:642.75pt;margin-top:466.25pt;width:86.8pt;height:5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" fillcolor="#c00000" strokecolor="black [3213]" strokeweight="1pt">
                <v:textbox>
                  <w:txbxContent>
                    <w:p w14:paraId="4BC8E3C8" w14:textId="1D35DA28" w:rsidR="004450CD" w:rsidRPr="00564EB2" w:rsidRDefault="004450CD" w:rsidP="00564EB2">
                      <w:pPr>
                        <w:spacing w:after="0"/>
                        <w:jc w:val="center"/>
                        <w:rPr>
                          <w:b/>
                          <w:bCs/>
                          <w:color w:val="FFFFFF" w:themeColor="background1"/>
                        </w:rPr>
                      </w:pPr>
                      <w:r w:rsidRPr="00564EB2">
                        <w:rPr>
                          <w:b/>
                          <w:bCs/>
                          <w:color w:val="FFFFFF" w:themeColor="background1"/>
                        </w:rPr>
                        <w:t>Finish 14 Day Quarantine</w:t>
                      </w:r>
                    </w:p>
                  </w:txbxContent>
                </v:textbox>
              </v:shape>
            </w:pict>
          </mc:Fallback>
        </mc:AlternateContent>
      </w:r>
      <w:r w:rsidR="005D2156" w:rsidRPr="0067607F">
        <w:rPr>
          <w:noProof/>
          <w:sz w:val="20"/>
          <w:szCs w:val="20"/>
        </w:rPr>
        <mc:AlternateContent>
          <mc:Choice Requires="wps">
            <w:drawing>
              <wp:anchor distT="0" distB="0" distL="114300" distR="114300" simplePos="0" relativeHeight="251633664" behindDoc="0" locked="0" layoutInCell="1" allowOverlap="1" wp14:anchorId="16BDB7F1" wp14:editId="1E7EDC7F">
                <wp:simplePos x="0" y="0"/>
                <wp:positionH relativeFrom="column">
                  <wp:posOffset>6405320</wp:posOffset>
                </wp:positionH>
                <wp:positionV relativeFrom="paragraph">
                  <wp:posOffset>3410836</wp:posOffset>
                </wp:positionV>
                <wp:extent cx="2932801" cy="2416521"/>
                <wp:effectExtent l="0" t="0" r="20320" b="22225"/>
                <wp:wrapNone/>
                <wp:docPr id="9" name="Flowchart: Process 9"/>
                <wp:cNvGraphicFramePr/>
                <a:graphic xmlns:a="http://schemas.openxmlformats.org/drawingml/2006/main">
                  <a:graphicData uri="http://schemas.microsoft.com/office/word/2010/wordprocessingShape">
                    <wps:wsp>
                      <wps:cNvSpPr/>
                      <wps:spPr>
                        <a:xfrm>
                          <a:off x="0" y="0"/>
                          <a:ext cx="2932801" cy="2416521"/>
                        </a:xfrm>
                        <a:prstGeom prst="flowChartProcess">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755B5A" w14:textId="77777777" w:rsidR="004450CD" w:rsidRPr="00E2171F" w:rsidRDefault="004450CD" w:rsidP="007C402C">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48" w:history="1">
                              <w:r w:rsidRPr="004F5217">
                                <w:rPr>
                                  <w:rStyle w:val="Hyperlink"/>
                                  <w:b/>
                                  <w:bCs/>
                                  <w:color w:val="297FD5" w:themeColor="accent3"/>
                                  <w:sz w:val="20"/>
                                  <w:szCs w:val="20"/>
                                </w:rPr>
                                <w:t>Managing Communicable Diseases in Schools</w:t>
                              </w:r>
                            </w:hyperlink>
                            <w:r w:rsidRPr="00EC4D32">
                              <w:rPr>
                                <w:sz w:val="20"/>
                                <w:szCs w:val="20"/>
                              </w:rPr>
                              <w:t xml:space="preserve">”): </w:t>
                            </w:r>
                          </w:p>
                          <w:p w14:paraId="293E793E"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Fever: at least 24 hours have passed with no fever, without the use of fever-reducing medications</w:t>
                            </w:r>
                          </w:p>
                          <w:p w14:paraId="5CBE086D"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Sore throat: improvement (if strep throat: do not return until at least 2 doses of antibiotic have been taken</w:t>
                            </w:r>
                            <w:proofErr w:type="gramStart"/>
                            <w:r w:rsidRPr="004F5217">
                              <w:rPr>
                                <w:sz w:val="20"/>
                                <w:szCs w:val="20"/>
                              </w:rPr>
                              <w:t>);</w:t>
                            </w:r>
                            <w:proofErr w:type="gramEnd"/>
                            <w:r w:rsidRPr="004F5217">
                              <w:rPr>
                                <w:sz w:val="20"/>
                                <w:szCs w:val="20"/>
                              </w:rPr>
                              <w:t xml:space="preserve">  </w:t>
                            </w:r>
                          </w:p>
                          <w:p w14:paraId="015633B0"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 xml:space="preserve">Cough/Shortness of breath: improvement </w:t>
                            </w:r>
                          </w:p>
                          <w:p w14:paraId="6309A49A"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Diarrhea, vomiting, abdominal pain: no diarrhea or vomiting for 24 hours</w:t>
                            </w:r>
                          </w:p>
                          <w:p w14:paraId="4E6959CD" w14:textId="7F4197CE" w:rsidR="004450CD" w:rsidRPr="007C402C" w:rsidRDefault="004450CD" w:rsidP="00F70F35">
                            <w:pPr>
                              <w:pStyle w:val="ListParagraph"/>
                              <w:numPr>
                                <w:ilvl w:val="0"/>
                                <w:numId w:val="15"/>
                              </w:numPr>
                              <w:spacing w:after="0" w:line="240" w:lineRule="auto"/>
                              <w:ind w:left="540" w:hanging="180"/>
                              <w:rPr>
                                <w:sz w:val="20"/>
                                <w:szCs w:val="20"/>
                              </w:rPr>
                            </w:pPr>
                            <w:r w:rsidRPr="004F5217">
                              <w:rPr>
                                <w:sz w:val="20"/>
                                <w:szCs w:val="20"/>
                              </w:rPr>
                              <w:t>Severe headache: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B7F1" id="Flowchart: Process 9" o:spid="_x0000_s1044" type="#_x0000_t109" style="position:absolute;margin-left:504.35pt;margin-top:268.55pt;width:230.95pt;height:190.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" fillcolor="#92d050" strokecolor="black [3213]" strokeweight="1pt">
                <v:textbox>
                  <w:txbxContent>
                    <w:p w14:paraId="58755B5A" w14:textId="77777777" w:rsidR="004450CD" w:rsidRPr="00E2171F" w:rsidRDefault="004450CD" w:rsidP="007C402C">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49" w:history="1">
                        <w:r w:rsidRPr="004F5217">
                          <w:rPr>
                            <w:rStyle w:val="Hyperlink"/>
                            <w:b/>
                            <w:bCs/>
                            <w:color w:val="297FD5" w:themeColor="accent3"/>
                            <w:sz w:val="20"/>
                            <w:szCs w:val="20"/>
                          </w:rPr>
                          <w:t>Managing Communicable Diseases in Schools</w:t>
                        </w:r>
                      </w:hyperlink>
                      <w:r w:rsidRPr="00EC4D32">
                        <w:rPr>
                          <w:sz w:val="20"/>
                          <w:szCs w:val="20"/>
                        </w:rPr>
                        <w:t xml:space="preserve">”): </w:t>
                      </w:r>
                    </w:p>
                    <w:p w14:paraId="293E793E"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Fever: at least 24 hours have passed with no fever, without the use of fever-reducing medications</w:t>
                      </w:r>
                    </w:p>
                    <w:p w14:paraId="5CBE086D"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Sore throat: improvement (if strep throat: do not return until at least 2 doses of antibiotic have been taken</w:t>
                      </w:r>
                      <w:proofErr w:type="gramStart"/>
                      <w:r w:rsidRPr="004F5217">
                        <w:rPr>
                          <w:sz w:val="20"/>
                          <w:szCs w:val="20"/>
                        </w:rPr>
                        <w:t>);</w:t>
                      </w:r>
                      <w:proofErr w:type="gramEnd"/>
                      <w:r w:rsidRPr="004F5217">
                        <w:rPr>
                          <w:sz w:val="20"/>
                          <w:szCs w:val="20"/>
                        </w:rPr>
                        <w:t xml:space="preserve">  </w:t>
                      </w:r>
                    </w:p>
                    <w:p w14:paraId="015633B0"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 xml:space="preserve">Cough/Shortness of breath: improvement </w:t>
                      </w:r>
                    </w:p>
                    <w:p w14:paraId="6309A49A" w14:textId="77777777" w:rsidR="004450CD" w:rsidRPr="004F5217" w:rsidRDefault="004450CD" w:rsidP="00F70F35">
                      <w:pPr>
                        <w:pStyle w:val="ListParagraph"/>
                        <w:numPr>
                          <w:ilvl w:val="0"/>
                          <w:numId w:val="15"/>
                        </w:numPr>
                        <w:spacing w:after="0" w:line="240" w:lineRule="auto"/>
                        <w:ind w:left="540" w:hanging="180"/>
                        <w:rPr>
                          <w:sz w:val="20"/>
                          <w:szCs w:val="20"/>
                        </w:rPr>
                      </w:pPr>
                      <w:r w:rsidRPr="004F5217">
                        <w:rPr>
                          <w:sz w:val="20"/>
                          <w:szCs w:val="20"/>
                        </w:rPr>
                        <w:t>Diarrhea, vomiting, abdominal pain: no diarrhea or vomiting for 24 hours</w:t>
                      </w:r>
                    </w:p>
                    <w:p w14:paraId="4E6959CD" w14:textId="7F4197CE" w:rsidR="004450CD" w:rsidRPr="007C402C" w:rsidRDefault="004450CD" w:rsidP="00F70F35">
                      <w:pPr>
                        <w:pStyle w:val="ListParagraph"/>
                        <w:numPr>
                          <w:ilvl w:val="0"/>
                          <w:numId w:val="15"/>
                        </w:numPr>
                        <w:spacing w:after="0" w:line="240" w:lineRule="auto"/>
                        <w:ind w:left="540" w:hanging="180"/>
                        <w:rPr>
                          <w:sz w:val="20"/>
                          <w:szCs w:val="20"/>
                        </w:rPr>
                      </w:pPr>
                      <w:r w:rsidRPr="004F5217">
                        <w:rPr>
                          <w:sz w:val="20"/>
                          <w:szCs w:val="20"/>
                        </w:rPr>
                        <w:t>Severe headache: improvement</w:t>
                      </w:r>
                    </w:p>
                  </w:txbxContent>
                </v:textbox>
              </v:shape>
            </w:pict>
          </mc:Fallback>
        </mc:AlternateContent>
      </w:r>
      <w:r w:rsidR="00BB279C">
        <w:rPr>
          <w:i/>
          <w:sz w:val="16"/>
        </w:rPr>
        <w:br w:type="page"/>
      </w:r>
    </w:p>
    <w:p w14:paraId="28C74050" w14:textId="77777777" w:rsidR="00BB279C" w:rsidRDefault="00BB279C" w:rsidP="00723B30">
      <w:pPr>
        <w:rPr>
          <w:i/>
          <w:sz w:val="16"/>
        </w:rPr>
        <w:sectPr w:rsidR="00BB279C" w:rsidSect="004450CD">
          <w:footerReference w:type="first" r:id="rId50"/>
          <w:pgSz w:w="15840" w:h="12240" w:orient="landscape"/>
          <w:pgMar w:top="720" w:right="720" w:bottom="720" w:left="720" w:header="720" w:footer="144" w:gutter="0"/>
          <w:pgNumType w:start="10"/>
          <w:cols w:space="720"/>
          <w:titlePg/>
          <w:docGrid w:linePitch="360"/>
        </w:sectPr>
      </w:pPr>
    </w:p>
    <w:p w14:paraId="0FE2743A" w14:textId="48A3B7CB" w:rsidR="00756F05" w:rsidRPr="00756F05" w:rsidRDefault="006A186F" w:rsidP="00756F05">
      <w:pPr>
        <w:pStyle w:val="Heading1"/>
      </w:pPr>
      <w:bookmarkStart w:id="34" w:name="_Toc68601476"/>
      <w:r w:rsidRPr="00241FC1">
        <w:lastRenderedPageBreak/>
        <w:t>How Does COVID-19 Spread?</w:t>
      </w:r>
      <w:bookmarkEnd w:id="34"/>
    </w:p>
    <w:p w14:paraId="5CE74583" w14:textId="77777777" w:rsidR="006A186F" w:rsidRDefault="006A186F" w:rsidP="006A186F">
      <w:r>
        <w:t>COVID-19 can spread by droplets (most likely), aerosols (less likely), and objects (least likely).</w:t>
      </w:r>
    </w:p>
    <w:p w14:paraId="2F6289E2" w14:textId="4E3F1A6E" w:rsidR="006A186F" w:rsidRDefault="00A76BC6" w:rsidP="00A10621">
      <w:pPr>
        <w:pStyle w:val="Heading2"/>
      </w:pPr>
      <w:bookmarkStart w:id="35" w:name="_Toc68598237"/>
      <w:bookmarkStart w:id="36" w:name="_Toc68601477"/>
      <w:r>
        <w:t xml:space="preserve">Respiratory </w:t>
      </w:r>
      <w:r w:rsidR="006A186F">
        <w:t>Droplets</w:t>
      </w:r>
      <w:bookmarkEnd w:id="35"/>
      <w:bookmarkEnd w:id="36"/>
    </w:p>
    <w:p w14:paraId="72506E07" w14:textId="0FB6629A" w:rsidR="006A186F" w:rsidRDefault="00F44EC0" w:rsidP="006A186F">
      <w:r>
        <w:t xml:space="preserve">Respiratory </w:t>
      </w:r>
      <w:r w:rsidR="00A76BC6">
        <w:t xml:space="preserve">droplets </w:t>
      </w:r>
      <w:r w:rsidR="006A186F">
        <w:t>are small particles that enter the air when we cough, sneeze,</w:t>
      </w:r>
      <w:r w:rsidR="006A186F" w:rsidRPr="00A02D2C">
        <w:t xml:space="preserve"> </w:t>
      </w:r>
      <w:r w:rsidR="006A186F">
        <w:t xml:space="preserve">laugh, yell, and talk. They are little flecks of spit. </w:t>
      </w:r>
      <w:r>
        <w:t xml:space="preserve">Respiratory </w:t>
      </w:r>
      <w:r w:rsidR="00A76BC6">
        <w:t xml:space="preserve">droplets </w:t>
      </w:r>
      <w:r w:rsidR="006A186F">
        <w:t xml:space="preserve">tend to settle out of the air after traveling several feet from the person that released them. </w:t>
      </w:r>
      <w:r>
        <w:t xml:space="preserve">Respiratory </w:t>
      </w:r>
      <w:r w:rsidR="00A76BC6">
        <w:t xml:space="preserve">droplets </w:t>
      </w:r>
      <w:r w:rsidR="006A186F">
        <w:t xml:space="preserve">can also spread directly by kissing or sharing personal items like drinks, vape pens, silverware, or other things that go from one person’s mouth to another. We can reduce the spread of droplets to each other by wearing face coverings, avoiding </w:t>
      </w:r>
      <w:proofErr w:type="gramStart"/>
      <w:r w:rsidR="006A186F">
        <w:t>large crowded</w:t>
      </w:r>
      <w:proofErr w:type="gramEnd"/>
      <w:r w:rsidR="006A186F">
        <w:t xml:space="preserve"> groups, and staying more than 6 feet apart from each other.</w:t>
      </w:r>
    </w:p>
    <w:p w14:paraId="1299F4F6" w14:textId="77777777" w:rsidR="006A186F" w:rsidRDefault="006A186F" w:rsidP="00A10621">
      <w:pPr>
        <w:pStyle w:val="Heading2"/>
      </w:pPr>
      <w:bookmarkStart w:id="37" w:name="_Toc68598238"/>
      <w:bookmarkStart w:id="38" w:name="_Toc68601478"/>
      <w:r>
        <w:t>Aerosols</w:t>
      </w:r>
      <w:bookmarkEnd w:id="37"/>
      <w:bookmarkEnd w:id="38"/>
    </w:p>
    <w:p w14:paraId="375742EE" w14:textId="3CC53E22" w:rsidR="006A186F" w:rsidRDefault="006A186F" w:rsidP="006A186F">
      <w:r>
        <w:t>Aerosols are even smaller particles that are created when we breathe, talk, sing, sneeze, or cough. They are lighter and can stay in the air much longer than</w:t>
      </w:r>
      <w:r w:rsidR="00F44EC0">
        <w:t xml:space="preserve"> respiratory</w:t>
      </w:r>
      <w:r>
        <w:t xml:space="preserve"> droplets but dry up more quickly. We can reduce the spread of aerosols by increasing outdoor air ventilation or filtering air that is being recirculated.</w:t>
      </w:r>
    </w:p>
    <w:p w14:paraId="29AF7BD4" w14:textId="77777777" w:rsidR="006A186F" w:rsidRDefault="006A186F" w:rsidP="00A10621">
      <w:pPr>
        <w:pStyle w:val="Heading2"/>
      </w:pPr>
      <w:bookmarkStart w:id="39" w:name="_Toc68598239"/>
      <w:bookmarkStart w:id="40" w:name="_Toc68601479"/>
      <w:r>
        <w:t>Objects</w:t>
      </w:r>
      <w:bookmarkEnd w:id="39"/>
      <w:bookmarkEnd w:id="40"/>
    </w:p>
    <w:p w14:paraId="4C2E45E9" w14:textId="4A22659F" w:rsidR="006A186F" w:rsidRDefault="006A186F" w:rsidP="006A186F">
      <w:r>
        <w:t xml:space="preserve">Objects can spread the COVID-19 virus when </w:t>
      </w:r>
      <w:r w:rsidR="00F44EC0">
        <w:t xml:space="preserve">respiratory </w:t>
      </w:r>
      <w:r>
        <w:t>droplets or aerosols settle on them, leaving germs behind or if someone has the COVID-19 virus on their hands from touching their nose or mouth than touches an object. COVID-19 appears to stay on object</w:t>
      </w:r>
      <w:r w:rsidR="001E79FF">
        <w:t>s</w:t>
      </w:r>
      <w:r>
        <w:t xml:space="preserve"> for up to one to three days. We can reduce the spread of COVID-19 through objects by frequent handwashing, not touching our face, frequent </w:t>
      </w:r>
      <w:proofErr w:type="gramStart"/>
      <w:r>
        <w:t>cleaning</w:t>
      </w:r>
      <w:proofErr w:type="gramEnd"/>
      <w:r>
        <w:t xml:space="preserve"> and disinfection, and use of automatic or touchless controls.</w:t>
      </w:r>
    </w:p>
    <w:p w14:paraId="6DA6B1D7" w14:textId="77777777" w:rsidR="00EE3765" w:rsidRPr="001F2435" w:rsidRDefault="00EE3765" w:rsidP="00EE3765">
      <w:pPr>
        <w:pStyle w:val="Heading3"/>
      </w:pPr>
      <w:r w:rsidRPr="00EE3765">
        <w:t>New COVID-19 variants and prevention in schools</w:t>
      </w:r>
    </w:p>
    <w:p w14:paraId="2F016683" w14:textId="77777777" w:rsidR="00EE3765" w:rsidRPr="001F2435" w:rsidRDefault="006C6F76" w:rsidP="00EE3765">
      <w:pPr>
        <w:pStyle w:val="NormalWeb"/>
        <w:shd w:val="clear" w:color="auto" w:fill="FFFFFF"/>
        <w:spacing w:before="0" w:beforeAutospacing="0"/>
        <w:rPr>
          <w:rFonts w:asciiTheme="minorHAnsi" w:hAnsiTheme="minorHAnsi" w:cstheme="minorHAnsi"/>
          <w:color w:val="000000"/>
          <w:sz w:val="22"/>
          <w:szCs w:val="22"/>
        </w:rPr>
      </w:pPr>
      <w:hyperlink r:id="rId51" w:history="1">
        <w:r w:rsidR="00EE3765" w:rsidRPr="001F2435">
          <w:rPr>
            <w:rStyle w:val="Hyperlink"/>
            <w:rFonts w:asciiTheme="minorHAnsi" w:eastAsiaTheme="majorEastAsia" w:hAnsiTheme="minorHAnsi" w:cstheme="minorHAnsi"/>
            <w:color w:val="075290"/>
            <w:sz w:val="22"/>
            <w:szCs w:val="22"/>
          </w:rPr>
          <w:t>Multiple SARS-CoV-2 variants are circulating globally</w:t>
        </w:r>
      </w:hyperlink>
      <w:r w:rsidR="00EE3765" w:rsidRPr="001F2435">
        <w:rPr>
          <w:rFonts w:asciiTheme="minorHAnsi" w:hAnsiTheme="minorHAnsi" w:cstheme="minorHAnsi"/>
          <w:color w:val="000000"/>
          <w:sz w:val="22"/>
          <w:szCs w:val="22"/>
        </w:rPr>
        <w:t>. These include several variants that have been detected in the United States. Some of these variants seem to spread more easily and quickly than other variants, which could lead to more cases of COVID-19. Rigorous implementation of prevention strategies is essential to control the spread of </w:t>
      </w:r>
      <w:hyperlink r:id="rId52" w:history="1">
        <w:r w:rsidR="00EE3765" w:rsidRPr="001F2435">
          <w:rPr>
            <w:rStyle w:val="Hyperlink"/>
            <w:rFonts w:asciiTheme="minorHAnsi" w:eastAsiaTheme="majorEastAsia" w:hAnsiTheme="minorHAnsi" w:cstheme="minorHAnsi"/>
            <w:color w:val="075290"/>
            <w:sz w:val="22"/>
            <w:szCs w:val="22"/>
          </w:rPr>
          <w:t>variants</w:t>
        </w:r>
      </w:hyperlink>
      <w:r w:rsidR="00EE3765" w:rsidRPr="001F2435">
        <w:rPr>
          <w:rFonts w:asciiTheme="minorHAnsi" w:hAnsiTheme="minorHAnsi" w:cstheme="minorHAnsi"/>
          <w:color w:val="000000"/>
          <w:sz w:val="22"/>
          <w:szCs w:val="22"/>
        </w:rPr>
        <w:t> of SARS-CoV-2. CDC, in collaboration with other public health agencies, is monitoring the situation closely and studying these variants quickly to learn more to control their spread. As more information becomes available, prevention strategies and school guidance may need to be adjusted to new evidence on risk of transmission and effectiveness of prevention in variants that are circulating in the community.</w:t>
      </w:r>
    </w:p>
    <w:p w14:paraId="05EA3E94" w14:textId="77777777" w:rsidR="00EE3765" w:rsidRPr="00EE3765" w:rsidRDefault="00EE3765" w:rsidP="00F70F35">
      <w:pPr>
        <w:pStyle w:val="ListParagraph"/>
        <w:numPr>
          <w:ilvl w:val="0"/>
          <w:numId w:val="34"/>
        </w:numPr>
        <w:spacing w:line="254" w:lineRule="auto"/>
        <w:rPr>
          <w:rFonts w:cstheme="minorHAnsi"/>
          <w:shd w:val="clear" w:color="auto" w:fill="FFFFFF"/>
        </w:rPr>
      </w:pPr>
      <w:r w:rsidRPr="00EE3765">
        <w:rPr>
          <w:rFonts w:cstheme="minorHAnsi"/>
          <w:b/>
          <w:bCs/>
        </w:rPr>
        <w:t xml:space="preserve">B.1.1.7 </w:t>
      </w:r>
      <w:r w:rsidRPr="00EE3765">
        <w:rPr>
          <w:rFonts w:cstheme="minorHAnsi"/>
        </w:rPr>
        <w:t>is believed to be more contagious, but there has been no indication it affects clinical outcomes or disease severity compared to the SARS-CoV-2 that has been circulating across the U.S. for months.</w:t>
      </w:r>
      <w:r w:rsidRPr="00EE3765">
        <w:rPr>
          <w:rFonts w:cstheme="minorHAnsi"/>
          <w:b/>
          <w:bCs/>
        </w:rPr>
        <w:t xml:space="preserve"> </w:t>
      </w:r>
      <w:r w:rsidRPr="00EE3765">
        <w:rPr>
          <w:rFonts w:cstheme="minorHAnsi"/>
        </w:rPr>
        <w:t xml:space="preserve">However, a higher rate of transmission would increase the number of people who need clinical care for COVID-19 with the new variant circulating in Michigan. </w:t>
      </w:r>
    </w:p>
    <w:p w14:paraId="623ED4E9" w14:textId="77777777" w:rsidR="00EE3765" w:rsidRPr="00EE3765" w:rsidRDefault="00EE3765" w:rsidP="00F70F35">
      <w:pPr>
        <w:pStyle w:val="ListParagraph"/>
        <w:numPr>
          <w:ilvl w:val="0"/>
          <w:numId w:val="34"/>
        </w:numPr>
        <w:spacing w:line="254" w:lineRule="auto"/>
        <w:rPr>
          <w:rFonts w:cstheme="minorHAnsi"/>
          <w:shd w:val="clear" w:color="auto" w:fill="FFFFFF"/>
        </w:rPr>
      </w:pPr>
      <w:r w:rsidRPr="00EE3765">
        <w:rPr>
          <w:rFonts w:cstheme="minorHAnsi"/>
          <w:b/>
          <w:bCs/>
          <w:shd w:val="clear" w:color="auto" w:fill="FFFFFF"/>
        </w:rPr>
        <w:t>B.1.351</w:t>
      </w:r>
      <w:r w:rsidRPr="00EE3765">
        <w:rPr>
          <w:rFonts w:cstheme="minorHAnsi"/>
          <w:shd w:val="clear" w:color="auto" w:fill="FFFFFF"/>
        </w:rPr>
        <w:t xml:space="preserve">, the second variant of concern, has been identified in Michigan. Less is known about the B.1.351 variant at this time, but it emerged independent of the B.1.1.7 variant. </w:t>
      </w:r>
      <w:r w:rsidRPr="00EE3765">
        <w:rPr>
          <w:rFonts w:cstheme="minorHAnsi"/>
        </w:rPr>
        <w:t>This variant may also have a higher rate of transmission which would increase the number of people who need clinical care for COVID-19. Currently there is no evidence to suggest that this variant has any impact on disease severity.</w:t>
      </w:r>
    </w:p>
    <w:p w14:paraId="6C4C61C2" w14:textId="77777777" w:rsidR="00EE3765" w:rsidRPr="00EE3765" w:rsidRDefault="00EE3765" w:rsidP="00F70F35">
      <w:pPr>
        <w:pStyle w:val="ListParagraph"/>
        <w:numPr>
          <w:ilvl w:val="0"/>
          <w:numId w:val="34"/>
        </w:numPr>
        <w:spacing w:line="254" w:lineRule="auto"/>
        <w:rPr>
          <w:rStyle w:val="Emphasis"/>
          <w:rFonts w:cstheme="minorHAnsi"/>
          <w:i w:val="0"/>
          <w:iCs w:val="0"/>
          <w:shd w:val="clear" w:color="auto" w:fill="FFFFFF"/>
        </w:rPr>
      </w:pPr>
      <w:r w:rsidRPr="00EE3765">
        <w:rPr>
          <w:rStyle w:val="Emphasis"/>
          <w:rFonts w:cstheme="minorHAnsi"/>
          <w:b/>
          <w:bCs/>
          <w:i w:val="0"/>
          <w:iCs w:val="0"/>
        </w:rPr>
        <w:t xml:space="preserve">P.1 </w:t>
      </w:r>
      <w:r w:rsidRPr="00EE3765">
        <w:rPr>
          <w:rStyle w:val="Emphasis"/>
          <w:rFonts w:cstheme="minorHAnsi"/>
          <w:i w:val="0"/>
          <w:iCs w:val="0"/>
        </w:rPr>
        <w:t>has been identified in Michigan.</w:t>
      </w:r>
    </w:p>
    <w:p w14:paraId="24A15157" w14:textId="474E8D3C" w:rsidR="00EE3765" w:rsidRPr="00EE3765" w:rsidRDefault="00EE3765" w:rsidP="00F70F35">
      <w:pPr>
        <w:pStyle w:val="ListParagraph"/>
        <w:numPr>
          <w:ilvl w:val="0"/>
          <w:numId w:val="34"/>
        </w:numPr>
        <w:spacing w:line="254" w:lineRule="auto"/>
        <w:rPr>
          <w:rFonts w:cstheme="minorHAnsi"/>
          <w:shd w:val="clear" w:color="auto" w:fill="FFFFFF"/>
        </w:rPr>
      </w:pPr>
      <w:r w:rsidRPr="00EE3765">
        <w:rPr>
          <w:rFonts w:cstheme="minorHAnsi"/>
          <w:color w:val="000000"/>
          <w:shd w:val="clear" w:color="auto" w:fill="FFFFFF"/>
        </w:rPr>
        <w:t xml:space="preserve">Additional variants are expected to be identified. Visit the CDCs </w:t>
      </w:r>
      <w:hyperlink r:id="rId53" w:history="1">
        <w:r w:rsidRPr="00EE3765">
          <w:rPr>
            <w:rStyle w:val="Hyperlink"/>
            <w:rFonts w:cstheme="minorHAnsi"/>
            <w:shd w:val="clear" w:color="auto" w:fill="FFFFFF"/>
          </w:rPr>
          <w:t xml:space="preserve">New COVID-19 </w:t>
        </w:r>
        <w:proofErr w:type="gramStart"/>
        <w:r w:rsidRPr="00EE3765">
          <w:rPr>
            <w:rStyle w:val="Hyperlink"/>
            <w:rFonts w:cstheme="minorHAnsi"/>
            <w:shd w:val="clear" w:color="auto" w:fill="FFFFFF"/>
          </w:rPr>
          <w:t>Variants</w:t>
        </w:r>
        <w:proofErr w:type="gramEnd"/>
        <w:r w:rsidRPr="00EE3765">
          <w:rPr>
            <w:rStyle w:val="Hyperlink"/>
            <w:rFonts w:cstheme="minorHAnsi"/>
            <w:shd w:val="clear" w:color="auto" w:fill="FFFFFF"/>
          </w:rPr>
          <w:t xml:space="preserve"> web page</w:t>
        </w:r>
      </w:hyperlink>
      <w:r w:rsidRPr="00EE3765">
        <w:rPr>
          <w:rFonts w:cstheme="minorHAnsi"/>
          <w:color w:val="000000"/>
          <w:shd w:val="clear" w:color="auto" w:fill="FFFFFF"/>
        </w:rPr>
        <w:t xml:space="preserve"> for additional information.</w:t>
      </w:r>
    </w:p>
    <w:p w14:paraId="09E7846B" w14:textId="77777777" w:rsidR="006A186F" w:rsidRDefault="006A186F" w:rsidP="00770B8A">
      <w:pPr>
        <w:pStyle w:val="Heading1"/>
      </w:pPr>
      <w:bookmarkStart w:id="41" w:name="_Toc68601480"/>
      <w:r w:rsidRPr="00241FC1">
        <w:t>How Do We Get Infected With COVID-19?</w:t>
      </w:r>
      <w:bookmarkEnd w:id="41"/>
    </w:p>
    <w:p w14:paraId="11CFA363" w14:textId="5CF0CD24" w:rsidR="006A186F" w:rsidRDefault="006A186F" w:rsidP="006A186F">
      <w:bookmarkStart w:id="42" w:name="_Hlk45975026"/>
      <w:r>
        <w:t xml:space="preserve">You can catch COVID-19 by more ways than being less than </w:t>
      </w:r>
      <w:r w:rsidRPr="00294B04">
        <w:t xml:space="preserve">6 feet </w:t>
      </w:r>
      <w:r>
        <w:t xml:space="preserve">away from </w:t>
      </w:r>
      <w:r w:rsidRPr="00294B04">
        <w:t xml:space="preserve">an infected person </w:t>
      </w:r>
      <w:r>
        <w:t>for</w:t>
      </w:r>
      <w:r w:rsidRPr="00294B04">
        <w:t xml:space="preserve"> 15 minutes</w:t>
      </w:r>
      <w:r w:rsidR="00756F05">
        <w:t xml:space="preserve"> or for a total of 15 minutes in a </w:t>
      </w:r>
      <w:r w:rsidR="000E37AA">
        <w:t>24-hour</w:t>
      </w:r>
      <w:r w:rsidR="00756F05">
        <w:t xml:space="preserve"> period</w:t>
      </w:r>
      <w:r>
        <w:t>. Important things that</w:t>
      </w:r>
      <w:r w:rsidR="000E37AA">
        <w:t xml:space="preserve"> must</w:t>
      </w:r>
      <w:r>
        <w:t xml:space="preserve"> be considered when deciding whether someone could be at risk for getting COVID-19 are the intensity, frequency, and duration of exposure to someone contagious with COVID-19. Basically, did you get exposed to enough virus that your immune system </w:t>
      </w:r>
      <w:r w:rsidR="000E37AA">
        <w:t>could not</w:t>
      </w:r>
      <w:r>
        <w:t xml:space="preserve"> fight it off and you end up getting sick?</w:t>
      </w:r>
    </w:p>
    <w:p w14:paraId="65BBCE60" w14:textId="77777777" w:rsidR="006A186F" w:rsidRDefault="006A186F" w:rsidP="00A10621">
      <w:pPr>
        <w:pStyle w:val="Heading2"/>
      </w:pPr>
      <w:bookmarkStart w:id="43" w:name="_Toc68598241"/>
      <w:bookmarkStart w:id="44" w:name="_Toc68601481"/>
      <w:r>
        <w:lastRenderedPageBreak/>
        <w:t>Intensity of Exposure</w:t>
      </w:r>
      <w:bookmarkEnd w:id="43"/>
      <w:bookmarkEnd w:id="44"/>
    </w:p>
    <w:p w14:paraId="70E928AA" w14:textId="11C506CD" w:rsidR="006A186F" w:rsidRDefault="006A186F" w:rsidP="006A186F">
      <w:r>
        <w:t xml:space="preserve">The intensity of exposure refers to how much virus you were exposed to. Was the sick person contagious when you were exposed to them? Were they coughing and sneezing without a mask on versus having no symptoms with a mask on? Did you kiss them? Did you share personal items like a drink or a vape pen? Did you sit right next to and have a </w:t>
      </w:r>
      <w:r w:rsidR="00FB5B2B">
        <w:t>face-to-face</w:t>
      </w:r>
      <w:r>
        <w:t xml:space="preserve"> conversation with them or were you 6 feet away with your back to them? You can see how some situations can cause you to be exposed to a lot more virus than other situations. The more virus you are exposed to, the more likely you are to get sick.</w:t>
      </w:r>
    </w:p>
    <w:p w14:paraId="3BCA0243" w14:textId="77777777" w:rsidR="006A186F" w:rsidRDefault="006A186F" w:rsidP="00A10621">
      <w:pPr>
        <w:pStyle w:val="Heading2"/>
      </w:pPr>
      <w:bookmarkStart w:id="45" w:name="_Toc68598242"/>
      <w:bookmarkStart w:id="46" w:name="_Toc68601482"/>
      <w:r>
        <w:t>Frequency of Exposure</w:t>
      </w:r>
      <w:bookmarkEnd w:id="45"/>
      <w:bookmarkEnd w:id="46"/>
    </w:p>
    <w:p w14:paraId="4FC58B99" w14:textId="77777777" w:rsidR="006A186F" w:rsidRDefault="006A186F" w:rsidP="006A186F">
      <w:r>
        <w:t>The frequency of exposure refers to how often you had contact with someone who was contagious. If you had a brief face-to-face conversation with a teacher each day for several days while the teacher was contagious with COVID-19, those exposures may add up to be enough to overwhelm your system and lead to an infection.</w:t>
      </w:r>
    </w:p>
    <w:p w14:paraId="68893C74" w14:textId="77777777" w:rsidR="006A186F" w:rsidRDefault="006A186F" w:rsidP="00A10621">
      <w:pPr>
        <w:pStyle w:val="Heading2"/>
      </w:pPr>
      <w:bookmarkStart w:id="47" w:name="_Toc68598243"/>
      <w:bookmarkStart w:id="48" w:name="_Toc68601483"/>
      <w:r>
        <w:t>Duration of Exposure</w:t>
      </w:r>
      <w:bookmarkEnd w:id="47"/>
      <w:bookmarkEnd w:id="48"/>
    </w:p>
    <w:p w14:paraId="73E1201B" w14:textId="77777777" w:rsidR="006A186F" w:rsidRDefault="006A186F" w:rsidP="006A186F">
      <w:r>
        <w:t xml:space="preserve">The duration of exposure refers to how long were you exposed. If you were in a classroom with someone contagious for COVID-19 for 6 hours a day while they were contagious for several days, yet your seat was not within 6 feet of them, you may still have had a long enough duration of exposure to that person, particularly to aerosols and objects in that classroom. </w:t>
      </w:r>
    </w:p>
    <w:p w14:paraId="1E999037" w14:textId="377D99E4" w:rsidR="006A186F" w:rsidRDefault="006A186F" w:rsidP="00A10621">
      <w:pPr>
        <w:pStyle w:val="Heading2"/>
      </w:pPr>
      <w:bookmarkStart w:id="49" w:name="_Toc68598244"/>
      <w:bookmarkStart w:id="50" w:name="_Toc68601484"/>
      <w:bookmarkEnd w:id="42"/>
      <w:r>
        <w:t>Personal Health</w:t>
      </w:r>
      <w:bookmarkEnd w:id="49"/>
      <w:bookmarkEnd w:id="50"/>
    </w:p>
    <w:p w14:paraId="043E50BF" w14:textId="77777777" w:rsidR="006A186F" w:rsidRDefault="006A186F" w:rsidP="006A186F">
      <w:r>
        <w:t xml:space="preserve">Your personal health, like how good your immune system is, also plays a part in </w:t>
      </w:r>
      <w:proofErr w:type="gramStart"/>
      <w:r>
        <w:t>whether or not</w:t>
      </w:r>
      <w:proofErr w:type="gramEnd"/>
      <w:r>
        <w:t xml:space="preserve"> you will get infected, as does whether you were using all the COVID-19 risk reduction methods possible.</w:t>
      </w:r>
    </w:p>
    <w:p w14:paraId="1EC6D441" w14:textId="4205E4CE" w:rsidR="006A186F" w:rsidRPr="00550598" w:rsidRDefault="006A186F" w:rsidP="00770B8A">
      <w:pPr>
        <w:pStyle w:val="Heading1"/>
      </w:pPr>
      <w:bookmarkStart w:id="51" w:name="_Toc68601485"/>
      <w:r w:rsidRPr="00550598">
        <w:t xml:space="preserve">When </w:t>
      </w:r>
      <w:r w:rsidR="00D8326B">
        <w:t xml:space="preserve">a Student Should </w:t>
      </w:r>
      <w:r w:rsidRPr="00550598">
        <w:t>Stay Home and Will Be Sent Home</w:t>
      </w:r>
      <w:bookmarkEnd w:id="51"/>
    </w:p>
    <w:p w14:paraId="4CC9717E" w14:textId="68EF5D66" w:rsidR="006A186F" w:rsidRDefault="006A186F" w:rsidP="006A186F">
      <w:r>
        <w:t xml:space="preserve">Students should </w:t>
      </w:r>
      <w:r w:rsidR="009D3485">
        <w:t>stay home</w:t>
      </w:r>
      <w:r w:rsidR="00EE3765">
        <w:t xml:space="preserve"> from school activities and sport events</w:t>
      </w:r>
      <w:r>
        <w:t xml:space="preserve"> if having symptoms of COVID-19. If they start having symptoms of COVID-19 while at school, they will need to be sent home. </w:t>
      </w:r>
      <w:r w:rsidR="00D8326B">
        <w:t>The complete list s</w:t>
      </w:r>
      <w:r>
        <w:t xml:space="preserve">ymptoms are listed on the CDC website at </w:t>
      </w:r>
      <w:hyperlink r:id="rId54" w:history="1">
        <w:r w:rsidRPr="00724733">
          <w:rPr>
            <w:rStyle w:val="Hyperlink"/>
          </w:rPr>
          <w:t>https://www.cdc.gov/coronavirus/2019-ncov/symptoms-testing/symptoms.html</w:t>
        </w:r>
      </w:hyperlink>
      <w:r>
        <w:t xml:space="preserve"> </w:t>
      </w:r>
      <w:r w:rsidR="00D8326B">
        <w:t>. The CDC recommends a shorter list be used for screening students to</w:t>
      </w:r>
      <w:r w:rsidR="009D4665">
        <w:t xml:space="preserve"> </w:t>
      </w:r>
      <w:r w:rsidR="009517F2">
        <w:t xml:space="preserve">avoid </w:t>
      </w:r>
      <w:r w:rsidR="009D4665">
        <w:t xml:space="preserve">unnecessary </w:t>
      </w:r>
      <w:r w:rsidR="00D8326B" w:rsidRPr="00D8326B">
        <w:t>excl</w:t>
      </w:r>
      <w:r w:rsidR="009D4665">
        <w:t xml:space="preserve">usions of </w:t>
      </w:r>
      <w:r w:rsidR="00D8326B" w:rsidRPr="00D8326B">
        <w:t>students who do not have COVID-19</w:t>
      </w:r>
      <w:r w:rsidR="009D4665">
        <w:t xml:space="preserve">. </w:t>
      </w:r>
    </w:p>
    <w:p w14:paraId="41DEEDFE" w14:textId="7C67A82A" w:rsidR="00EE3765" w:rsidRDefault="00EE3765" w:rsidP="006A186F">
      <w:r>
        <w:t xml:space="preserve">Children should stay home, or be send home, if they are experiencing any of the following symptoms not related to other </w:t>
      </w:r>
      <w:r w:rsidRPr="00EE3765">
        <w:rPr>
          <w:b/>
          <w:bCs/>
        </w:rPr>
        <w:t>know or diagnosed</w:t>
      </w:r>
      <w:r>
        <w:t xml:space="preserve"> medical conditions:</w:t>
      </w:r>
    </w:p>
    <w:p w14:paraId="55A21891" w14:textId="524CC681" w:rsidR="009D4665" w:rsidRDefault="009D4665" w:rsidP="006A186F">
      <w:r>
        <w:t>1</w:t>
      </w:r>
      <w:r w:rsidRPr="00A2694E">
        <w:t>. Symptom Screen: Students with any of the following symptoms should be excluded from school:</w:t>
      </w:r>
    </w:p>
    <w:p w14:paraId="790EA17E" w14:textId="47A8DA88" w:rsidR="009D4665" w:rsidRDefault="009D4665" w:rsidP="00F70F35">
      <w:pPr>
        <w:pStyle w:val="ListParagraph"/>
        <w:numPr>
          <w:ilvl w:val="0"/>
          <w:numId w:val="4"/>
        </w:numPr>
        <w:spacing w:after="0" w:line="240" w:lineRule="auto"/>
      </w:pPr>
      <w:r>
        <w:t xml:space="preserve">Temperature 100.4 degrees Fahrenheit or higher </w:t>
      </w:r>
      <w:r w:rsidR="00702A5E">
        <w:t>or signs of fever (chills/sweating)</w:t>
      </w:r>
    </w:p>
    <w:p w14:paraId="415662F2" w14:textId="78F4C0BA" w:rsidR="009D4665" w:rsidRDefault="009D4665" w:rsidP="00F70F35">
      <w:pPr>
        <w:pStyle w:val="ListParagraph"/>
        <w:numPr>
          <w:ilvl w:val="0"/>
          <w:numId w:val="4"/>
        </w:numPr>
        <w:spacing w:after="0" w:line="240" w:lineRule="auto"/>
      </w:pPr>
      <w:r>
        <w:t>Sore throa</w:t>
      </w:r>
      <w:r w:rsidR="00A76BC6">
        <w:t>t</w:t>
      </w:r>
    </w:p>
    <w:p w14:paraId="2A1EC7A4" w14:textId="33D47291" w:rsidR="009D4665" w:rsidRDefault="009D4665" w:rsidP="00F70F35">
      <w:pPr>
        <w:pStyle w:val="ListParagraph"/>
        <w:numPr>
          <w:ilvl w:val="0"/>
          <w:numId w:val="4"/>
        </w:numPr>
        <w:spacing w:after="0" w:line="240" w:lineRule="auto"/>
      </w:pPr>
      <w:r>
        <w:t>New uncontrolled cough that causes difficulty breathing (for students with chronic allergic/asthmatic cough, a change in their cough from baseline)</w:t>
      </w:r>
    </w:p>
    <w:p w14:paraId="783BF260" w14:textId="2D5C73EF" w:rsidR="00702A5E" w:rsidRDefault="00702A5E" w:rsidP="00F70F35">
      <w:pPr>
        <w:pStyle w:val="ListParagraph"/>
        <w:numPr>
          <w:ilvl w:val="0"/>
          <w:numId w:val="4"/>
        </w:numPr>
        <w:spacing w:after="0" w:line="240" w:lineRule="auto"/>
      </w:pPr>
      <w:r>
        <w:t>Difficulty breathing</w:t>
      </w:r>
    </w:p>
    <w:p w14:paraId="79DD9D5D" w14:textId="5BDB2669" w:rsidR="009D4665" w:rsidRDefault="009D4665" w:rsidP="00F70F35">
      <w:pPr>
        <w:pStyle w:val="ListParagraph"/>
        <w:numPr>
          <w:ilvl w:val="0"/>
          <w:numId w:val="4"/>
        </w:numPr>
        <w:spacing w:after="0" w:line="240" w:lineRule="auto"/>
      </w:pPr>
      <w:r>
        <w:t>Diarrhea, vomiting, or abdominal pain</w:t>
      </w:r>
    </w:p>
    <w:p w14:paraId="76E5AB4F" w14:textId="77777777" w:rsidR="009D4665" w:rsidRDefault="009D4665" w:rsidP="00F70F35">
      <w:pPr>
        <w:pStyle w:val="ListParagraph"/>
        <w:numPr>
          <w:ilvl w:val="0"/>
          <w:numId w:val="4"/>
        </w:numPr>
        <w:spacing w:after="0" w:line="240" w:lineRule="auto"/>
      </w:pPr>
      <w:r>
        <w:t>New onset of severe headache, especially with a fever</w:t>
      </w:r>
      <w:r w:rsidDel="009D4665">
        <w:t xml:space="preserve"> </w:t>
      </w:r>
    </w:p>
    <w:p w14:paraId="4A66779E" w14:textId="77777777" w:rsidR="00860B7C" w:rsidRDefault="00860B7C" w:rsidP="00702A5E">
      <w:pPr>
        <w:spacing w:after="0"/>
      </w:pPr>
    </w:p>
    <w:p w14:paraId="31ED4988" w14:textId="1C6E314F" w:rsidR="009D4665" w:rsidRDefault="009D4665" w:rsidP="00702A5E">
      <w:pPr>
        <w:spacing w:after="0"/>
      </w:pPr>
      <w:r>
        <w:t>2. Evaluation for COVID-19 Exposure Risks: To determine needed follow up and return to school for students with any of the above symptoms, determine if they have any of the following risks for COVID-19 in the prior 14 days:</w:t>
      </w:r>
    </w:p>
    <w:p w14:paraId="3BF39D7D" w14:textId="77777777" w:rsidR="009D4665" w:rsidRDefault="009D4665" w:rsidP="00F70F35">
      <w:pPr>
        <w:pStyle w:val="ListParagraph"/>
        <w:numPr>
          <w:ilvl w:val="0"/>
          <w:numId w:val="6"/>
        </w:numPr>
        <w:spacing w:after="0"/>
      </w:pPr>
      <w:r>
        <w:t>Had close contact with a person with confirmed COVID-19</w:t>
      </w:r>
    </w:p>
    <w:p w14:paraId="1B71F991" w14:textId="77777777" w:rsidR="009517F2" w:rsidRDefault="009D4665" w:rsidP="00F70F35">
      <w:pPr>
        <w:pStyle w:val="ListParagraph"/>
        <w:numPr>
          <w:ilvl w:val="0"/>
          <w:numId w:val="6"/>
        </w:numPr>
      </w:pPr>
      <w:r>
        <w:t>Had close contact with person under quarantine for possible exposure to COVID-1</w:t>
      </w:r>
      <w:r w:rsidR="009517F2">
        <w:t>9</w:t>
      </w:r>
    </w:p>
    <w:p w14:paraId="13826680" w14:textId="0041BD29" w:rsidR="009517F2" w:rsidRDefault="009517F2" w:rsidP="00F70F35">
      <w:pPr>
        <w:pStyle w:val="ListParagraph"/>
        <w:numPr>
          <w:ilvl w:val="0"/>
          <w:numId w:val="6"/>
        </w:numPr>
      </w:pPr>
      <w:r>
        <w:t>Had international travel or been on a cruise</w:t>
      </w:r>
    </w:p>
    <w:p w14:paraId="5636748C" w14:textId="3CF42070" w:rsidR="009D3485" w:rsidRPr="00702A5E" w:rsidRDefault="00E92AE5" w:rsidP="00F70F35">
      <w:pPr>
        <w:pStyle w:val="ListParagraph"/>
        <w:numPr>
          <w:ilvl w:val="0"/>
          <w:numId w:val="6"/>
        </w:numPr>
        <w:spacing w:after="0" w:line="240" w:lineRule="auto"/>
      </w:pPr>
      <w:r w:rsidRPr="00702A5E">
        <w:t xml:space="preserve">Lives in an area with high levels of COVID-19 in the community (Risk Level B-E found at </w:t>
      </w:r>
      <w:hyperlink r:id="rId55" w:history="1">
        <w:r w:rsidRPr="00702A5E">
          <w:rPr>
            <w:rStyle w:val="Hyperlink"/>
          </w:rPr>
          <w:t>www.mistartmap.info</w:t>
        </w:r>
      </w:hyperlink>
      <w:r w:rsidRPr="00702A5E">
        <w:t xml:space="preserve">) </w:t>
      </w:r>
    </w:p>
    <w:p w14:paraId="420D89D9" w14:textId="77777777" w:rsidR="00860B7C" w:rsidRDefault="00860B7C" w:rsidP="006A186F"/>
    <w:p w14:paraId="11978A9F" w14:textId="1747A24C" w:rsidR="006A186F" w:rsidRDefault="003855BE" w:rsidP="006A186F">
      <w:r>
        <w:t>If the student has one of the symptoms above and</w:t>
      </w:r>
      <w:r w:rsidR="00B459C0">
        <w:t xml:space="preserve"> ANY of the exposure risks, </w:t>
      </w:r>
      <w:r>
        <w:t>t</w:t>
      </w:r>
      <w:r w:rsidR="006A186F">
        <w:t xml:space="preserve">he parent or guardian of the student </w:t>
      </w:r>
      <w:r w:rsidR="009517F2">
        <w:t>should</w:t>
      </w:r>
      <w:r w:rsidR="006A186F">
        <w:t xml:space="preserve"> be instructed to call their health care provider, or if they do not have a health care provider, to follow up with a </w:t>
      </w:r>
      <w:r w:rsidR="006A186F">
        <w:lastRenderedPageBreak/>
        <w:t xml:space="preserve">local clinic or urgent care center. The parent or guardian can also call 2-1-1 or go to </w:t>
      </w:r>
      <w:hyperlink r:id="rId56" w:history="1">
        <w:r w:rsidR="006A186F" w:rsidRPr="00724733">
          <w:rPr>
            <w:rStyle w:val="Hyperlink"/>
          </w:rPr>
          <w:t>www.mi.gov/coronavirustest</w:t>
        </w:r>
      </w:hyperlink>
      <w:r w:rsidR="006A186F">
        <w:t xml:space="preserve"> to find the closest location to have the student tested for COVID-19</w:t>
      </w:r>
      <w:r w:rsidR="00EE3765">
        <w:t>.</w:t>
      </w:r>
    </w:p>
    <w:p w14:paraId="0E60472D" w14:textId="77777777" w:rsidR="00860B7C" w:rsidRPr="002C0CE9" w:rsidRDefault="00860B7C" w:rsidP="00860B7C">
      <w:pPr>
        <w:pStyle w:val="Heading1"/>
      </w:pPr>
      <w:bookmarkStart w:id="52" w:name="_Toc68535029"/>
      <w:bookmarkStart w:id="53" w:name="_Toc68601486"/>
      <w:r w:rsidRPr="002C0CE9">
        <w:t>Returning to School After Having COVID-19, Symptoms, or Exposure</w:t>
      </w:r>
      <w:bookmarkEnd w:id="52"/>
      <w:bookmarkEnd w:id="53"/>
    </w:p>
    <w:p w14:paraId="1E974033" w14:textId="77777777" w:rsidR="00860B7C" w:rsidRPr="002C0CE9" w:rsidRDefault="00860B7C" w:rsidP="00860B7C">
      <w:pPr>
        <w:pStyle w:val="Heading2"/>
      </w:pPr>
      <w:bookmarkStart w:id="54" w:name="_Toc68535030"/>
      <w:bookmarkStart w:id="55" w:name="_Toc68598247"/>
      <w:bookmarkStart w:id="56" w:name="_Toc68601487"/>
      <w:r w:rsidRPr="002C0CE9">
        <w:t>If the findings from the health care provider and testing find:</w:t>
      </w:r>
      <w:bookmarkEnd w:id="54"/>
      <w:bookmarkEnd w:id="55"/>
      <w:bookmarkEnd w:id="56"/>
    </w:p>
    <w:p w14:paraId="2B869682" w14:textId="77777777" w:rsidR="00860B7C" w:rsidRPr="002C0CE9" w:rsidRDefault="00860B7C" w:rsidP="00860B7C">
      <w:r w:rsidRPr="002C0CE9">
        <w:t>Child has symptoms of COVID-19 and tests positive for COVID-19 with a nasal/throat swab*:</w:t>
      </w:r>
    </w:p>
    <w:p w14:paraId="6548B29F" w14:textId="77777777" w:rsidR="00860B7C" w:rsidRPr="002C0CE9" w:rsidRDefault="00860B7C" w:rsidP="00F70F35">
      <w:pPr>
        <w:pStyle w:val="ListParagraph"/>
        <w:numPr>
          <w:ilvl w:val="0"/>
          <w:numId w:val="35"/>
        </w:numPr>
        <w:spacing w:after="0" w:line="240" w:lineRule="auto"/>
      </w:pPr>
      <w:r w:rsidRPr="002C0CE9">
        <w:t xml:space="preserve">Keep out of school until it has been at least 10 days from the first day they had symptoms AND they have had 24 hours with no fever and have improving symptoms </w:t>
      </w:r>
    </w:p>
    <w:p w14:paraId="30F95CD9" w14:textId="3D840F9D" w:rsidR="00860B7C" w:rsidRDefault="00860B7C" w:rsidP="00F70F35">
      <w:pPr>
        <w:pStyle w:val="ListParagraph"/>
        <w:numPr>
          <w:ilvl w:val="0"/>
          <w:numId w:val="35"/>
        </w:numPr>
        <w:spacing w:after="0" w:line="240" w:lineRule="auto"/>
      </w:pPr>
      <w:r w:rsidRPr="002C0CE9">
        <w:t>There is no need to get a “negative test” or a doctor’s note to clear the child or staff to return to school if they meet these criteria</w:t>
      </w:r>
      <w:r>
        <w:t>.</w:t>
      </w:r>
    </w:p>
    <w:p w14:paraId="696BB790" w14:textId="77777777" w:rsidR="00860B7C" w:rsidRPr="002C0CE9" w:rsidRDefault="00860B7C" w:rsidP="00860B7C">
      <w:pPr>
        <w:pStyle w:val="ListParagraph"/>
        <w:spacing w:after="0" w:line="240" w:lineRule="auto"/>
      </w:pPr>
    </w:p>
    <w:p w14:paraId="646DFB22" w14:textId="0E57CB09" w:rsidR="00860B7C" w:rsidRPr="002C0CE9" w:rsidRDefault="00860B7C" w:rsidP="00860B7C">
      <w:pPr>
        <w:pStyle w:val="ListParagraph"/>
        <w:ind w:left="0"/>
      </w:pPr>
      <w:r w:rsidRPr="002C0CE9">
        <w:t>*if they have symptoms, they must stay out of school until test results are available</w:t>
      </w:r>
      <w:r>
        <w:t>.</w:t>
      </w:r>
    </w:p>
    <w:p w14:paraId="6A482FCD" w14:textId="77777777" w:rsidR="00860B7C" w:rsidRPr="002C0CE9" w:rsidRDefault="00860B7C" w:rsidP="00860B7C">
      <w:pPr>
        <w:pStyle w:val="Heading2"/>
      </w:pPr>
      <w:bookmarkStart w:id="57" w:name="_Toc68535031"/>
      <w:bookmarkStart w:id="58" w:name="_Toc68598248"/>
      <w:bookmarkStart w:id="59" w:name="_Toc68601488"/>
      <w:r w:rsidRPr="002C0CE9">
        <w:t>Child Has Symptoms of COVID-19 and No Testing for COVID-19 Was Done:</w:t>
      </w:r>
      <w:bookmarkEnd w:id="57"/>
      <w:bookmarkEnd w:id="58"/>
      <w:bookmarkEnd w:id="59"/>
    </w:p>
    <w:p w14:paraId="6E5EAD40" w14:textId="77777777" w:rsidR="00860B7C" w:rsidRPr="002C0CE9" w:rsidRDefault="00860B7C" w:rsidP="00F70F35">
      <w:pPr>
        <w:pStyle w:val="ListParagraph"/>
        <w:numPr>
          <w:ilvl w:val="0"/>
          <w:numId w:val="5"/>
        </w:numPr>
        <w:spacing w:after="0" w:line="240" w:lineRule="auto"/>
      </w:pPr>
      <w:r w:rsidRPr="002C0CE9">
        <w:t>Keep out of school until it has been at least 10 days from the first day they had symptoms AND they have had 24 hours with no fever and have improving symptoms.</w:t>
      </w:r>
    </w:p>
    <w:p w14:paraId="41297207" w14:textId="77777777" w:rsidR="00860B7C" w:rsidRPr="002C0CE9" w:rsidRDefault="00860B7C" w:rsidP="00860B7C">
      <w:pPr>
        <w:pStyle w:val="ListParagraph"/>
        <w:spacing w:after="0" w:line="240" w:lineRule="auto"/>
      </w:pPr>
    </w:p>
    <w:p w14:paraId="6E084118" w14:textId="77777777" w:rsidR="00860B7C" w:rsidRPr="002C0CE9" w:rsidRDefault="00860B7C" w:rsidP="00860B7C">
      <w:pPr>
        <w:pStyle w:val="Heading2"/>
      </w:pPr>
      <w:bookmarkStart w:id="60" w:name="_Toc68535032"/>
      <w:bookmarkStart w:id="61" w:name="_Toc68598249"/>
      <w:bookmarkStart w:id="62" w:name="_Toc68601489"/>
      <w:r w:rsidRPr="002C0CE9">
        <w:t>Child Has Symptoms of COVID-19 and Tests Negative for COVID-19*:</w:t>
      </w:r>
      <w:bookmarkEnd w:id="60"/>
      <w:bookmarkEnd w:id="61"/>
      <w:bookmarkEnd w:id="62"/>
    </w:p>
    <w:p w14:paraId="4DB62BA8" w14:textId="77777777" w:rsidR="00860B7C" w:rsidRPr="002C0CE9" w:rsidRDefault="00860B7C" w:rsidP="00F70F35">
      <w:pPr>
        <w:pStyle w:val="ListParagraph"/>
        <w:numPr>
          <w:ilvl w:val="0"/>
          <w:numId w:val="5"/>
        </w:numPr>
        <w:spacing w:after="0" w:line="240" w:lineRule="auto"/>
      </w:pPr>
      <w:r w:rsidRPr="002C0CE9">
        <w:t>If they were exposed to COVID-19 within past 14 days (i.e., a close contact to a case of COVID) they must quarantine for 14 days.</w:t>
      </w:r>
    </w:p>
    <w:p w14:paraId="60B5A246" w14:textId="77777777" w:rsidR="00860B7C" w:rsidRPr="002C0CE9" w:rsidRDefault="00860B7C" w:rsidP="00F70F35">
      <w:pPr>
        <w:pStyle w:val="ListParagraph"/>
        <w:numPr>
          <w:ilvl w:val="0"/>
          <w:numId w:val="5"/>
        </w:numPr>
        <w:spacing w:after="0" w:line="240" w:lineRule="auto"/>
      </w:pPr>
      <w:r w:rsidRPr="002C0CE9">
        <w:t>A negative test result may not be used to end quarantine early.</w:t>
      </w:r>
    </w:p>
    <w:p w14:paraId="331F33E4" w14:textId="77777777" w:rsidR="00860B7C" w:rsidRPr="002C0CE9" w:rsidRDefault="00860B7C" w:rsidP="00F70F35">
      <w:pPr>
        <w:pStyle w:val="ListParagraph"/>
        <w:numPr>
          <w:ilvl w:val="0"/>
          <w:numId w:val="5"/>
        </w:numPr>
        <w:spacing w:after="0" w:line="240" w:lineRule="auto"/>
      </w:pPr>
      <w:r w:rsidRPr="002C0CE9">
        <w:t xml:space="preserve">Otherwise, </w:t>
      </w:r>
      <w:bookmarkStart w:id="63" w:name="_Hlk46572974"/>
      <w:r w:rsidRPr="002C0CE9">
        <w:t>they may return based on the guidance for their symptoms (see “</w:t>
      </w:r>
      <w:hyperlink r:id="rId57" w:history="1">
        <w:r w:rsidRPr="002C0CE9">
          <w:rPr>
            <w:rStyle w:val="Hyperlink"/>
          </w:rPr>
          <w:t>Managing Communicable Diseases in Schools</w:t>
        </w:r>
      </w:hyperlink>
      <w:r w:rsidRPr="002C0CE9">
        <w:t>”)</w:t>
      </w:r>
      <w:bookmarkEnd w:id="63"/>
    </w:p>
    <w:p w14:paraId="3229F31C" w14:textId="7AE4FB27" w:rsidR="00860B7C" w:rsidRDefault="00860B7C" w:rsidP="00860B7C">
      <w:pPr>
        <w:pStyle w:val="ListParagraph"/>
      </w:pPr>
      <w:r w:rsidRPr="002C0CE9">
        <w:t>*if they have symptoms, they must stay out of school, at minimum, until test results are available</w:t>
      </w:r>
      <w:r>
        <w:t>.</w:t>
      </w:r>
    </w:p>
    <w:p w14:paraId="562842E7" w14:textId="717473C3" w:rsidR="00B459C0" w:rsidRDefault="00596C6B" w:rsidP="00770B8A">
      <w:pPr>
        <w:pStyle w:val="Heading1"/>
      </w:pPr>
      <w:bookmarkStart w:id="64" w:name="_Toc68601490"/>
      <w:bookmarkStart w:id="65" w:name="_Hlk45975436"/>
      <w:bookmarkStart w:id="66" w:name="_Hlk45973733"/>
      <w:r w:rsidRPr="00A76BC6">
        <w:t>For S</w:t>
      </w:r>
      <w:r>
        <w:t xml:space="preserve">taff </w:t>
      </w:r>
      <w:r w:rsidR="00B459C0">
        <w:t>(see also Appendix A)</w:t>
      </w:r>
      <w:bookmarkEnd w:id="64"/>
    </w:p>
    <w:p w14:paraId="3AE8F733" w14:textId="16604429" w:rsidR="00024DC8" w:rsidRDefault="00B459C0" w:rsidP="00A76BC6">
      <w:pPr>
        <w:contextualSpacing/>
      </w:pPr>
      <w:r w:rsidRPr="00024DC8">
        <w:t xml:space="preserve">Symptoms recommended for employee screening per the </w:t>
      </w:r>
      <w:r w:rsidR="00024DC8" w:rsidRPr="00024DC8">
        <w:t>MI Symptom Screener</w:t>
      </w:r>
      <w:r w:rsidRPr="00024DC8">
        <w:t xml:space="preserve"> include any of the following that are new/different/worse from baseline of any chronic illness:</w:t>
      </w:r>
    </w:p>
    <w:p w14:paraId="53FBBBA1" w14:textId="77777777" w:rsidR="00024DC8" w:rsidRPr="00024DC8" w:rsidRDefault="00024DC8" w:rsidP="00A76BC6">
      <w:pPr>
        <w:contextualSpacing/>
      </w:pPr>
    </w:p>
    <w:p w14:paraId="67A31C86" w14:textId="11EB9AAC" w:rsidR="00024DC8" w:rsidRDefault="00024DC8" w:rsidP="00024DC8">
      <w:pPr>
        <w:spacing w:after="0"/>
        <w:contextualSpacing/>
      </w:pPr>
      <w:r>
        <w:t>One of</w:t>
      </w:r>
      <w:r w:rsidR="009517F2">
        <w:t xml:space="preserve"> the following</w:t>
      </w:r>
      <w:r>
        <w:t>:</w:t>
      </w:r>
    </w:p>
    <w:p w14:paraId="04537EB0" w14:textId="6BE8E36F" w:rsidR="00024DC8" w:rsidRDefault="00024DC8" w:rsidP="00F70F35">
      <w:pPr>
        <w:pStyle w:val="ListParagraph"/>
        <w:numPr>
          <w:ilvl w:val="0"/>
          <w:numId w:val="5"/>
        </w:numPr>
        <w:spacing w:after="0"/>
      </w:pPr>
      <w:r>
        <w:t>Fever</w:t>
      </w:r>
      <w:r w:rsidR="00702A5E">
        <w:t xml:space="preserve"> of 100.4 or above, or feverish</w:t>
      </w:r>
    </w:p>
    <w:p w14:paraId="6A413DB1" w14:textId="74B47017" w:rsidR="00024DC8" w:rsidRDefault="00702A5E" w:rsidP="00F70F35">
      <w:pPr>
        <w:pStyle w:val="ListParagraph"/>
        <w:numPr>
          <w:ilvl w:val="0"/>
          <w:numId w:val="5"/>
        </w:numPr>
      </w:pPr>
      <w:r>
        <w:t>Uncontrolled c</w:t>
      </w:r>
      <w:r w:rsidR="00024DC8" w:rsidRPr="00024DC8">
        <w:t xml:space="preserve">ough </w:t>
      </w:r>
    </w:p>
    <w:p w14:paraId="105D821D" w14:textId="7A0759B5" w:rsidR="00024DC8" w:rsidRPr="00024DC8" w:rsidRDefault="00024DC8" w:rsidP="00F70F35">
      <w:pPr>
        <w:pStyle w:val="ListParagraph"/>
        <w:numPr>
          <w:ilvl w:val="0"/>
          <w:numId w:val="5"/>
        </w:numPr>
      </w:pPr>
      <w:r>
        <w:t>S</w:t>
      </w:r>
      <w:r w:rsidRPr="00024DC8">
        <w:t>hortness of breath</w:t>
      </w:r>
    </w:p>
    <w:p w14:paraId="6E555CB6" w14:textId="0AB000F0" w:rsidR="00024DC8" w:rsidRPr="00024DC8" w:rsidRDefault="00024DC8" w:rsidP="00024DC8">
      <w:pPr>
        <w:contextualSpacing/>
      </w:pPr>
      <w:r w:rsidRPr="00024DC8">
        <w:rPr>
          <w:b/>
          <w:u w:val="single"/>
        </w:rPr>
        <w:t>OR</w:t>
      </w:r>
      <w:r w:rsidRPr="00024DC8">
        <w:t xml:space="preserve"> Two of</w:t>
      </w:r>
      <w:r w:rsidR="009517F2">
        <w:t xml:space="preserve"> the following</w:t>
      </w:r>
      <w:r w:rsidRPr="00024DC8">
        <w:t xml:space="preserve">: </w:t>
      </w:r>
    </w:p>
    <w:p w14:paraId="5BD2AB93" w14:textId="77777777" w:rsidR="00024DC8" w:rsidRPr="00024DC8" w:rsidRDefault="00024DC8" w:rsidP="00F70F35">
      <w:pPr>
        <w:numPr>
          <w:ilvl w:val="0"/>
          <w:numId w:val="13"/>
        </w:numPr>
        <w:contextualSpacing/>
      </w:pPr>
      <w:r w:rsidRPr="00024DC8">
        <w:t>Muscle aches without another explanation</w:t>
      </w:r>
    </w:p>
    <w:p w14:paraId="3C0D112D" w14:textId="77777777" w:rsidR="00024DC8" w:rsidRPr="00024DC8" w:rsidRDefault="00024DC8" w:rsidP="00F70F35">
      <w:pPr>
        <w:numPr>
          <w:ilvl w:val="0"/>
          <w:numId w:val="13"/>
        </w:numPr>
        <w:contextualSpacing/>
      </w:pPr>
      <w:r w:rsidRPr="00024DC8">
        <w:t>Chills</w:t>
      </w:r>
    </w:p>
    <w:p w14:paraId="5C58BEF7" w14:textId="77777777" w:rsidR="00024DC8" w:rsidRPr="00024DC8" w:rsidRDefault="00024DC8" w:rsidP="00F70F35">
      <w:pPr>
        <w:numPr>
          <w:ilvl w:val="0"/>
          <w:numId w:val="13"/>
        </w:numPr>
        <w:contextualSpacing/>
      </w:pPr>
      <w:r w:rsidRPr="00024DC8">
        <w:t>Sore throat</w:t>
      </w:r>
    </w:p>
    <w:p w14:paraId="53A2FED8" w14:textId="45573F4F" w:rsidR="00024DC8" w:rsidRPr="00024DC8" w:rsidRDefault="00702A5E" w:rsidP="00F70F35">
      <w:pPr>
        <w:numPr>
          <w:ilvl w:val="0"/>
          <w:numId w:val="13"/>
        </w:numPr>
        <w:contextualSpacing/>
      </w:pPr>
      <w:r>
        <w:t>Severe h</w:t>
      </w:r>
      <w:r w:rsidR="00024DC8" w:rsidRPr="00024DC8">
        <w:t>eadache</w:t>
      </w:r>
    </w:p>
    <w:p w14:paraId="1B3C38D9" w14:textId="77777777" w:rsidR="00702A5E" w:rsidRDefault="00024DC8" w:rsidP="00F70F35">
      <w:pPr>
        <w:numPr>
          <w:ilvl w:val="0"/>
          <w:numId w:val="13"/>
        </w:numPr>
        <w:contextualSpacing/>
      </w:pPr>
      <w:r w:rsidRPr="00024DC8">
        <w:t>Vomiting</w:t>
      </w:r>
    </w:p>
    <w:p w14:paraId="2F177AA3" w14:textId="41CAC6DF" w:rsidR="00024DC8" w:rsidRPr="00024DC8" w:rsidRDefault="00024DC8" w:rsidP="00F70F35">
      <w:pPr>
        <w:numPr>
          <w:ilvl w:val="0"/>
          <w:numId w:val="13"/>
        </w:numPr>
        <w:contextualSpacing/>
      </w:pPr>
      <w:r w:rsidRPr="00024DC8">
        <w:t>Diarrhea</w:t>
      </w:r>
    </w:p>
    <w:p w14:paraId="5A89C8E7" w14:textId="163736C1" w:rsidR="00B459C0" w:rsidRDefault="00024DC8" w:rsidP="00F70F35">
      <w:pPr>
        <w:numPr>
          <w:ilvl w:val="0"/>
          <w:numId w:val="13"/>
        </w:numPr>
        <w:contextualSpacing/>
      </w:pPr>
      <w:r w:rsidRPr="00024DC8">
        <w:t>Loss of taste or smell</w:t>
      </w:r>
    </w:p>
    <w:p w14:paraId="64FD2BA4" w14:textId="77777777" w:rsidR="00702A5E" w:rsidRPr="00A76BC6" w:rsidRDefault="00702A5E" w:rsidP="00702A5E">
      <w:pPr>
        <w:contextualSpacing/>
      </w:pPr>
    </w:p>
    <w:p w14:paraId="7595D7E7" w14:textId="5D4A8D17" w:rsidR="00B459C0" w:rsidRPr="00A76BC6" w:rsidRDefault="00B459C0" w:rsidP="00A76BC6">
      <w:pPr>
        <w:contextualSpacing/>
      </w:pPr>
      <w:r w:rsidRPr="00A76BC6">
        <w:t xml:space="preserve">Any adult working in the schools with any of these symptoms should be </w:t>
      </w:r>
      <w:r w:rsidRPr="00A76BC6">
        <w:rPr>
          <w:b/>
          <w:bCs/>
        </w:rPr>
        <w:t>excluded from work</w:t>
      </w:r>
      <w:r w:rsidRPr="00A76BC6">
        <w:t xml:space="preserve"> and encouraged to follow up with their healthcare provider. They should not return until it has been: </w:t>
      </w:r>
    </w:p>
    <w:p w14:paraId="1088C09E" w14:textId="77777777" w:rsidR="00B459C0" w:rsidRPr="00A76BC6" w:rsidRDefault="00B459C0" w:rsidP="00F70F35">
      <w:pPr>
        <w:pStyle w:val="ListParagraph"/>
        <w:numPr>
          <w:ilvl w:val="0"/>
          <w:numId w:val="11"/>
        </w:numPr>
      </w:pPr>
      <w:r w:rsidRPr="00A76BC6">
        <w:t xml:space="preserve">At least 10 days since symptoms first appeared </w:t>
      </w:r>
      <w:r w:rsidRPr="00A76BC6">
        <w:rPr>
          <w:b/>
          <w:bCs/>
        </w:rPr>
        <w:t>and</w:t>
      </w:r>
    </w:p>
    <w:p w14:paraId="69521F13" w14:textId="77777777" w:rsidR="00B459C0" w:rsidRPr="00A76BC6" w:rsidRDefault="00B459C0" w:rsidP="00F70F35">
      <w:pPr>
        <w:pStyle w:val="ListParagraph"/>
        <w:numPr>
          <w:ilvl w:val="0"/>
          <w:numId w:val="11"/>
        </w:numPr>
      </w:pPr>
      <w:r w:rsidRPr="00A76BC6">
        <w:t xml:space="preserve">At least 24 hours with no fever without fever-reducing medication </w:t>
      </w:r>
      <w:r w:rsidRPr="00A76BC6">
        <w:rPr>
          <w:b/>
          <w:bCs/>
        </w:rPr>
        <w:t>and</w:t>
      </w:r>
    </w:p>
    <w:p w14:paraId="7CF4FA66" w14:textId="6B6261C3" w:rsidR="00702A5E" w:rsidRDefault="00B459C0" w:rsidP="00F70F35">
      <w:pPr>
        <w:pStyle w:val="ListParagraph"/>
        <w:numPr>
          <w:ilvl w:val="0"/>
          <w:numId w:val="11"/>
        </w:numPr>
      </w:pPr>
      <w:r w:rsidRPr="00A76BC6">
        <w:t>Symptoms have improved</w:t>
      </w:r>
    </w:p>
    <w:p w14:paraId="262EC3F3" w14:textId="2349F1C9" w:rsidR="00702A5E" w:rsidRPr="00702A5E" w:rsidRDefault="00702A5E" w:rsidP="00702A5E">
      <w:pPr>
        <w:spacing w:line="240" w:lineRule="auto"/>
        <w:rPr>
          <w:rFonts w:eastAsia="Times New Roman" w:cstheme="minorHAnsi"/>
          <w:color w:val="000000"/>
          <w:sz w:val="24"/>
          <w:szCs w:val="24"/>
        </w:rPr>
      </w:pPr>
      <w:r w:rsidRPr="002C0CE9">
        <w:rPr>
          <w:rFonts w:eastAsia="Times New Roman" w:cstheme="minorHAnsi"/>
          <w:color w:val="000000"/>
          <w:sz w:val="24"/>
          <w:szCs w:val="24"/>
        </w:rPr>
        <w:lastRenderedPageBreak/>
        <w:t xml:space="preserve">Staff members should also </w:t>
      </w:r>
      <w:r w:rsidRPr="00702A5E">
        <w:rPr>
          <w:rFonts w:eastAsia="Times New Roman" w:cstheme="minorHAnsi"/>
          <w:color w:val="000000"/>
          <w:sz w:val="24"/>
          <w:szCs w:val="24"/>
          <w:u w:val="single"/>
        </w:rPr>
        <w:t>stay home if they are in quarantine</w:t>
      </w:r>
      <w:r w:rsidRPr="002C0CE9">
        <w:rPr>
          <w:rFonts w:eastAsia="Times New Roman" w:cstheme="minorHAnsi"/>
          <w:color w:val="000000"/>
          <w:sz w:val="24"/>
          <w:szCs w:val="24"/>
        </w:rPr>
        <w:t xml:space="preserve"> due to exposure to an individual with a confirmed case of COVID-19 or have other signs of illness described in a provider’s sick policy. Use signage to remind employees about </w:t>
      </w:r>
      <w:hyperlink r:id="rId58" w:history="1">
        <w:r w:rsidRPr="002C0CE9">
          <w:rPr>
            <w:rFonts w:eastAsia="Times New Roman" w:cstheme="minorHAnsi"/>
            <w:color w:val="0000FF"/>
            <w:sz w:val="24"/>
            <w:szCs w:val="24"/>
            <w:u w:val="single"/>
          </w:rPr>
          <w:t>symptoms</w:t>
        </w:r>
      </w:hyperlink>
      <w:r w:rsidRPr="002C0CE9">
        <w:rPr>
          <w:rFonts w:eastAsia="Times New Roman" w:cstheme="minorHAnsi"/>
          <w:color w:val="000000"/>
          <w:sz w:val="24"/>
          <w:szCs w:val="24"/>
        </w:rPr>
        <w:t xml:space="preserve"> to watch and to </w:t>
      </w:r>
      <w:hyperlink r:id="rId59" w:history="1">
        <w:r w:rsidRPr="002C0CE9">
          <w:rPr>
            <w:rFonts w:eastAsia="Times New Roman" w:cstheme="minorHAnsi"/>
            <w:color w:val="0000FF"/>
            <w:sz w:val="24"/>
            <w:szCs w:val="24"/>
            <w:u w:val="single"/>
          </w:rPr>
          <w:t>stay home</w:t>
        </w:r>
      </w:hyperlink>
      <w:r w:rsidRPr="002C0CE9">
        <w:rPr>
          <w:rFonts w:eastAsia="Times New Roman" w:cstheme="minorHAnsi"/>
          <w:color w:val="000000"/>
          <w:sz w:val="24"/>
          <w:szCs w:val="24"/>
        </w:rPr>
        <w:t xml:space="preserve"> when they are sick. </w:t>
      </w:r>
    </w:p>
    <w:p w14:paraId="3A1BCF60" w14:textId="2760C46C" w:rsidR="00B459C0" w:rsidRDefault="00B459C0" w:rsidP="00A76BC6">
      <w:pPr>
        <w:contextualSpacing/>
        <w:rPr>
          <w:i/>
          <w:iCs/>
        </w:rPr>
      </w:pPr>
      <w:r w:rsidRPr="00A76BC6">
        <w:rPr>
          <w:i/>
          <w:iCs/>
        </w:rPr>
        <w:t>(Employers should not require sick employees to provide a COVID-19 test result or healthcare provider’s note to validate their illness, qualify for sick leave, or return to work.)</w:t>
      </w:r>
    </w:p>
    <w:p w14:paraId="301D88F4" w14:textId="77777777" w:rsidR="00860B7C" w:rsidRPr="002C0CE9" w:rsidRDefault="00860B7C" w:rsidP="00860B7C">
      <w:pPr>
        <w:pStyle w:val="Heading1"/>
      </w:pPr>
      <w:bookmarkStart w:id="67" w:name="_Toc68535034"/>
      <w:bookmarkStart w:id="68" w:name="_Toc68601491"/>
      <w:r w:rsidRPr="002C0CE9">
        <w:t>Student or Staff That Has Been Exposed to COVID-19 but Has No Symptoms:</w:t>
      </w:r>
      <w:bookmarkEnd w:id="67"/>
      <w:bookmarkEnd w:id="68"/>
    </w:p>
    <w:p w14:paraId="781BCAFC" w14:textId="77777777" w:rsidR="00860B7C" w:rsidRPr="002C0CE9" w:rsidRDefault="00860B7C" w:rsidP="00860B7C">
      <w:pPr>
        <w:spacing w:after="0" w:line="240" w:lineRule="auto"/>
      </w:pPr>
      <w:r>
        <w:t>Individuals exposed to COVID-19 must quarantine for 14 days</w:t>
      </w:r>
      <w:r w:rsidRPr="002C0CE9">
        <w:t>. To best protect the student, staff and others, individuals who have been exposed for the full 14 days of quarantine.</w:t>
      </w:r>
    </w:p>
    <w:p w14:paraId="5D471749" w14:textId="77777777" w:rsidR="00860B7C" w:rsidRDefault="00860B7C" w:rsidP="00F70F35">
      <w:pPr>
        <w:pStyle w:val="ListParagraph"/>
        <w:numPr>
          <w:ilvl w:val="0"/>
          <w:numId w:val="32"/>
        </w:numPr>
        <w:spacing w:after="0" w:line="240" w:lineRule="auto"/>
      </w:pPr>
      <w:r>
        <w:t>Quarantine is no longer required after exposure for individuals who have been fully vaccinated and have no symptoms.</w:t>
      </w:r>
    </w:p>
    <w:p w14:paraId="465C26E5" w14:textId="4CA365F9" w:rsidR="00860B7C" w:rsidRPr="00860B7C" w:rsidRDefault="00860B7C" w:rsidP="00F70F35">
      <w:pPr>
        <w:pStyle w:val="ListParagraph"/>
        <w:numPr>
          <w:ilvl w:val="1"/>
          <w:numId w:val="32"/>
        </w:numPr>
        <w:spacing w:after="0" w:line="240" w:lineRule="auto"/>
      </w:pPr>
      <w:r>
        <w:t xml:space="preserve">Fully vaccinated: 14 days after the second dose of a two-dose series (Pfizer, </w:t>
      </w:r>
      <w:proofErr w:type="spellStart"/>
      <w:r>
        <w:t>Moderna</w:t>
      </w:r>
      <w:proofErr w:type="spellEnd"/>
      <w:r>
        <w:t>) or 14 days after the one dose of a one dose series (Johnson &amp; Johnson).</w:t>
      </w:r>
    </w:p>
    <w:p w14:paraId="3E86983E" w14:textId="77777777" w:rsidR="00D458EF" w:rsidRDefault="00D458EF" w:rsidP="00770B8A">
      <w:pPr>
        <w:pStyle w:val="Heading1"/>
      </w:pPr>
      <w:bookmarkStart w:id="69" w:name="_Toc68601492"/>
      <w:r>
        <w:t>International Travel</w:t>
      </w:r>
      <w:bookmarkEnd w:id="69"/>
    </w:p>
    <w:bookmarkEnd w:id="65"/>
    <w:bookmarkEnd w:id="66"/>
    <w:p w14:paraId="6273E2E2" w14:textId="7E3F2FA2" w:rsidR="00702A5E" w:rsidRDefault="00DC4711" w:rsidP="00702A5E">
      <w:r>
        <w:t xml:space="preserve">Since the COVID-19 transmission is still high </w:t>
      </w:r>
      <w:r w:rsidR="00E92AE5">
        <w:t>in many countries, some</w:t>
      </w:r>
      <w:r>
        <w:t xml:space="preserve"> international travelers should stay home for 14 days after returning</w:t>
      </w:r>
      <w:r w:rsidR="00E92AE5">
        <w:t xml:space="preserve"> from travel</w:t>
      </w:r>
      <w:r>
        <w:t xml:space="preserve">, monitor their health, and practice social distancing. </w:t>
      </w:r>
      <w:r w:rsidR="00E92AE5">
        <w:t xml:space="preserve">See </w:t>
      </w:r>
      <w:hyperlink r:id="rId60" w:history="1">
        <w:r w:rsidR="00E92AE5" w:rsidRPr="0098134C">
          <w:rPr>
            <w:rStyle w:val="Hyperlink"/>
          </w:rPr>
          <w:t>https://www.cdc.gov/coronavirus/2019-ncov/travelers/map-and-travel-notices.html</w:t>
        </w:r>
      </w:hyperlink>
      <w:r w:rsidR="00E92AE5">
        <w:t xml:space="preserve"> for a list of high risk, or Level 3, countries. </w:t>
      </w:r>
      <w:r>
        <w:t xml:space="preserve">Students who are excluded from school should be afforded the opportunity, as soon as feasible when they are well enough to participate in classwork, to make up any missed classwork without penalty </w:t>
      </w:r>
      <w:r w:rsidR="00860B7C">
        <w:t>to</w:t>
      </w:r>
      <w:r>
        <w:t xml:space="preserve"> reduce mental or physical anxieties about missed academic opportunities.</w:t>
      </w:r>
    </w:p>
    <w:p w14:paraId="59135D33" w14:textId="56EB5766" w:rsidR="00882AB6" w:rsidRDefault="00882AB6" w:rsidP="00702A5E"/>
    <w:p w14:paraId="1D84D726" w14:textId="35546D68" w:rsidR="00882AB6" w:rsidRDefault="00882AB6" w:rsidP="00702A5E"/>
    <w:p w14:paraId="02F5FD03" w14:textId="2B902648" w:rsidR="00882AB6" w:rsidRDefault="00882AB6" w:rsidP="00702A5E"/>
    <w:p w14:paraId="5419639C" w14:textId="4BAC86B9" w:rsidR="00882AB6" w:rsidRDefault="00882AB6" w:rsidP="00702A5E"/>
    <w:p w14:paraId="34B951FB" w14:textId="2EDFAEA9" w:rsidR="00882AB6" w:rsidRDefault="00882AB6" w:rsidP="00702A5E"/>
    <w:p w14:paraId="563C5EE3" w14:textId="0E0BE004" w:rsidR="00882AB6" w:rsidRDefault="00882AB6" w:rsidP="00702A5E"/>
    <w:p w14:paraId="789DAB47" w14:textId="47F6A7CA" w:rsidR="00882AB6" w:rsidRDefault="00882AB6" w:rsidP="00702A5E"/>
    <w:p w14:paraId="5C8FBCE2" w14:textId="08E3F2A0" w:rsidR="00882AB6" w:rsidRDefault="00882AB6" w:rsidP="00702A5E"/>
    <w:p w14:paraId="2BDF96B4" w14:textId="6455BF2C" w:rsidR="00882AB6" w:rsidRDefault="00882AB6" w:rsidP="00702A5E"/>
    <w:p w14:paraId="4893F0FF" w14:textId="65540809" w:rsidR="00882AB6" w:rsidRDefault="00882AB6" w:rsidP="00702A5E"/>
    <w:p w14:paraId="63C52692" w14:textId="66E4922B" w:rsidR="00882AB6" w:rsidRDefault="00882AB6" w:rsidP="00702A5E"/>
    <w:p w14:paraId="69C86C03" w14:textId="42D763F0" w:rsidR="00882AB6" w:rsidRDefault="00882AB6" w:rsidP="00702A5E"/>
    <w:p w14:paraId="5C21C81A" w14:textId="3C2CEBF1" w:rsidR="00882AB6" w:rsidRDefault="00882AB6" w:rsidP="00702A5E"/>
    <w:p w14:paraId="226444DC" w14:textId="464BBC2E" w:rsidR="00882AB6" w:rsidRDefault="00882AB6" w:rsidP="00702A5E"/>
    <w:p w14:paraId="627F15DD" w14:textId="77777777" w:rsidR="00882AB6" w:rsidRDefault="00882AB6" w:rsidP="00702A5E"/>
    <w:p w14:paraId="2F387BF6" w14:textId="12D3F2B0" w:rsidR="00B32350" w:rsidRPr="00702A5E" w:rsidRDefault="00CA67A8" w:rsidP="00702A5E">
      <w:pPr>
        <w:pStyle w:val="Heading1"/>
        <w:rPr>
          <w:rFonts w:eastAsia="Times New Roman"/>
        </w:rPr>
      </w:pPr>
      <w:bookmarkStart w:id="70" w:name="_Toc68601493"/>
      <w:r>
        <w:rPr>
          <w:rFonts w:eastAsia="Times New Roman"/>
        </w:rPr>
        <w:lastRenderedPageBreak/>
        <w:t>APPENDIX A</w:t>
      </w:r>
      <w:bookmarkStart w:id="71" w:name="_Hlk47008629"/>
      <w:bookmarkEnd w:id="70"/>
    </w:p>
    <w:p w14:paraId="35EEB845" w14:textId="5D5ECC1E" w:rsidR="006021A1" w:rsidRPr="00013B3E" w:rsidRDefault="006021A1" w:rsidP="00CA67A8">
      <w:pPr>
        <w:spacing w:before="60" w:after="0" w:line="240" w:lineRule="auto"/>
        <w:contextualSpacing/>
        <w:jc w:val="center"/>
        <w:rPr>
          <w:rFonts w:eastAsia="Times New Roman" w:cstheme="minorHAnsi"/>
          <w:b/>
          <w:bCs/>
          <w:spacing w:val="-10"/>
          <w:kern w:val="28"/>
          <w:sz w:val="20"/>
          <w:szCs w:val="20"/>
        </w:rPr>
      </w:pPr>
      <w:r w:rsidRPr="00BB34B1">
        <w:rPr>
          <w:rFonts w:eastAsia="Times New Roman" w:cstheme="minorHAnsi"/>
          <w:b/>
          <w:bCs/>
          <w:spacing w:val="-10"/>
          <w:kern w:val="28"/>
          <w:sz w:val="36"/>
          <w:szCs w:val="36"/>
        </w:rPr>
        <w:t>COVID-19 Workplace Health Screening</w:t>
      </w:r>
      <w:bookmarkEnd w:id="71"/>
      <w:r w:rsidRPr="00BB34B1">
        <w:rPr>
          <w:rFonts w:eastAsia="Times New Roman" w:cstheme="minorHAnsi"/>
          <w:b/>
          <w:bCs/>
          <w:spacing w:val="-10"/>
          <w:kern w:val="28"/>
          <w:sz w:val="36"/>
          <w:szCs w:val="36"/>
        </w:rPr>
        <w:br/>
      </w:r>
    </w:p>
    <w:p w14:paraId="22200769" w14:textId="3DC9DFA4" w:rsidR="006021A1" w:rsidRPr="00447DC2" w:rsidRDefault="006021A1" w:rsidP="006021A1">
      <w:pPr>
        <w:ind w:right="700"/>
        <w:rPr>
          <w:rFonts w:cs="Times New Roman"/>
          <w:sz w:val="20"/>
          <w:szCs w:val="20"/>
        </w:rPr>
      </w:pPr>
      <w:r w:rsidRPr="00447DC2">
        <w:rPr>
          <w:rFonts w:cs="Times New Roman"/>
          <w:sz w:val="20"/>
          <w:szCs w:val="20"/>
        </w:rPr>
        <w:t>Company/School Name: ______________________________________________________________________</w:t>
      </w:r>
      <w:r w:rsidR="00447DC2">
        <w:rPr>
          <w:rFonts w:cs="Times New Roman"/>
          <w:sz w:val="20"/>
          <w:szCs w:val="20"/>
        </w:rPr>
        <w:t>___________</w:t>
      </w:r>
    </w:p>
    <w:p w14:paraId="41C9008A" w14:textId="708D344A" w:rsidR="006021A1" w:rsidRPr="00447DC2" w:rsidRDefault="006021A1" w:rsidP="006021A1">
      <w:pPr>
        <w:ind w:right="700"/>
        <w:rPr>
          <w:rFonts w:cs="Times New Roman"/>
          <w:sz w:val="20"/>
          <w:szCs w:val="20"/>
        </w:rPr>
      </w:pPr>
      <w:r w:rsidRPr="00447DC2">
        <w:rPr>
          <w:rFonts w:cs="Times New Roman"/>
          <w:sz w:val="20"/>
          <w:szCs w:val="20"/>
        </w:rPr>
        <w:t>Employee: ___________________________________________________</w:t>
      </w:r>
      <w:r w:rsidR="00974CD6">
        <w:rPr>
          <w:rFonts w:cs="Times New Roman"/>
          <w:sz w:val="20"/>
          <w:szCs w:val="20"/>
        </w:rPr>
        <w:t>____________</w:t>
      </w:r>
      <w:r w:rsidRPr="00447DC2">
        <w:rPr>
          <w:rFonts w:cs="Times New Roman"/>
          <w:sz w:val="20"/>
          <w:szCs w:val="20"/>
        </w:rPr>
        <w:t xml:space="preserve"> Date: ____________________</w:t>
      </w:r>
      <w:r w:rsidR="00974CD6">
        <w:rPr>
          <w:rFonts w:cs="Times New Roman"/>
          <w:sz w:val="20"/>
          <w:szCs w:val="20"/>
        </w:rPr>
        <w:t>____</w:t>
      </w:r>
    </w:p>
    <w:p w14:paraId="57268D37" w14:textId="36349015" w:rsidR="006021A1" w:rsidRPr="00447DC2" w:rsidRDefault="006021A1" w:rsidP="00974CD6">
      <w:pPr>
        <w:ind w:left="6480" w:right="700" w:firstLine="720"/>
        <w:rPr>
          <w:rFonts w:cs="Times New Roman"/>
          <w:sz w:val="20"/>
          <w:szCs w:val="20"/>
        </w:rPr>
      </w:pPr>
      <w:r w:rsidRPr="00447DC2">
        <w:rPr>
          <w:rFonts w:cs="Times New Roman"/>
          <w:sz w:val="20"/>
          <w:szCs w:val="20"/>
        </w:rPr>
        <w:t>Time In: __________________</w:t>
      </w:r>
      <w:r w:rsidR="00974CD6">
        <w:rPr>
          <w:rFonts w:cs="Times New Roman"/>
          <w:sz w:val="20"/>
          <w:szCs w:val="20"/>
        </w:rPr>
        <w:t>____</w:t>
      </w:r>
    </w:p>
    <w:p w14:paraId="09E7DC1E" w14:textId="77777777" w:rsidR="00F4405A" w:rsidRPr="00F4405A" w:rsidRDefault="00F4405A" w:rsidP="00F70F35">
      <w:pPr>
        <w:keepNext/>
        <w:keepLines/>
        <w:widowControl w:val="0"/>
        <w:numPr>
          <w:ilvl w:val="0"/>
          <w:numId w:val="17"/>
        </w:numPr>
        <w:autoSpaceDE w:val="0"/>
        <w:autoSpaceDN w:val="0"/>
        <w:spacing w:after="40" w:line="240" w:lineRule="auto"/>
        <w:ind w:left="547" w:right="-115"/>
        <w:outlineLvl w:val="1"/>
        <w:rPr>
          <w:rFonts w:eastAsia="Times New Roman" w:cstheme="minorHAnsi"/>
          <w:color w:val="0070C0"/>
        </w:rPr>
      </w:pPr>
      <w:bookmarkStart w:id="72" w:name="_Toc47016088"/>
      <w:bookmarkStart w:id="73" w:name="_Toc68595896"/>
      <w:bookmarkStart w:id="74" w:name="_Toc68598254"/>
      <w:bookmarkStart w:id="75" w:name="_Toc68601494"/>
      <w:r w:rsidRPr="00F4405A">
        <w:rPr>
          <w:rFonts w:eastAsia="Times New Roman" w:cstheme="minorHAnsi"/>
          <w:color w:val="0070C0"/>
        </w:rPr>
        <w:t>In the last 14 days, have you developed any of the following symptoms that are new/different/worse from baseline of any chronic illness:</w:t>
      </w:r>
      <w:bookmarkEnd w:id="72"/>
      <w:bookmarkEnd w:id="73"/>
      <w:bookmarkEnd w:id="74"/>
      <w:bookmarkEnd w:id="75"/>
    </w:p>
    <w:tbl>
      <w:tblPr>
        <w:tblStyle w:val="TableGrid1"/>
        <w:tblW w:w="8818" w:type="dxa"/>
        <w:tblInd w:w="1098" w:type="dxa"/>
        <w:tblLook w:val="04A0" w:firstRow="1" w:lastRow="0" w:firstColumn="1" w:lastColumn="0" w:noHBand="0" w:noVBand="1"/>
      </w:tblPr>
      <w:tblGrid>
        <w:gridCol w:w="5324"/>
        <w:gridCol w:w="1548"/>
        <w:gridCol w:w="1946"/>
      </w:tblGrid>
      <w:tr w:rsidR="00F4405A" w:rsidRPr="00F4405A" w14:paraId="66669E0E" w14:textId="77777777" w:rsidTr="007C3B43">
        <w:trPr>
          <w:trHeight w:val="260"/>
        </w:trPr>
        <w:tc>
          <w:tcPr>
            <w:tcW w:w="5324" w:type="dxa"/>
            <w:tcBorders>
              <w:right w:val="nil"/>
            </w:tcBorders>
            <w:vAlign w:val="center"/>
          </w:tcPr>
          <w:p w14:paraId="1EF42E1D"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Franklin Gothic Book" w:cstheme="minorHAnsi"/>
                <w:sz w:val="20"/>
                <w:szCs w:val="20"/>
              </w:rPr>
              <w:t>Subjective fever (felt feverish):</w:t>
            </w:r>
          </w:p>
        </w:tc>
        <w:tc>
          <w:tcPr>
            <w:tcW w:w="1548" w:type="dxa"/>
            <w:tcBorders>
              <w:top w:val="single" w:sz="4" w:space="0" w:color="auto"/>
              <w:left w:val="nil"/>
              <w:bottom w:val="single" w:sz="4" w:space="0" w:color="auto"/>
              <w:right w:val="nil"/>
            </w:tcBorders>
            <w:vAlign w:val="center"/>
          </w:tcPr>
          <w:p w14:paraId="1899BF64"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46" w:type="dxa"/>
            <w:tcBorders>
              <w:top w:val="single" w:sz="4" w:space="0" w:color="auto"/>
              <w:left w:val="nil"/>
              <w:bottom w:val="single" w:sz="4" w:space="0" w:color="auto"/>
              <w:right w:val="single" w:sz="4" w:space="0" w:color="auto"/>
            </w:tcBorders>
            <w:vAlign w:val="center"/>
          </w:tcPr>
          <w:p w14:paraId="5D502349"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5C322522" w14:textId="77777777" w:rsidTr="007C3B43">
        <w:trPr>
          <w:trHeight w:val="260"/>
        </w:trPr>
        <w:tc>
          <w:tcPr>
            <w:tcW w:w="5324" w:type="dxa"/>
            <w:tcBorders>
              <w:right w:val="nil"/>
            </w:tcBorders>
            <w:vAlign w:val="center"/>
          </w:tcPr>
          <w:p w14:paraId="09CA6691" w14:textId="77777777" w:rsidR="00F4405A" w:rsidRPr="00F4405A" w:rsidRDefault="00F4405A" w:rsidP="00F4405A">
            <w:pPr>
              <w:widowControl w:val="0"/>
              <w:tabs>
                <w:tab w:val="left" w:pos="10620"/>
              </w:tabs>
              <w:autoSpaceDE w:val="0"/>
              <w:autoSpaceDN w:val="0"/>
              <w:ind w:right="700"/>
              <w:rPr>
                <w:rFonts w:eastAsia="Franklin Gothic Book" w:cstheme="minorHAnsi"/>
                <w:sz w:val="20"/>
                <w:szCs w:val="20"/>
              </w:rPr>
            </w:pPr>
            <w:r w:rsidRPr="00F4405A">
              <w:rPr>
                <w:rFonts w:eastAsia="Franklin Gothic Book" w:cstheme="minorHAnsi"/>
                <w:sz w:val="20"/>
                <w:szCs w:val="20"/>
              </w:rPr>
              <w:t>New or worsening cough:</w:t>
            </w:r>
          </w:p>
        </w:tc>
        <w:tc>
          <w:tcPr>
            <w:tcW w:w="1548" w:type="dxa"/>
            <w:tcBorders>
              <w:top w:val="single" w:sz="4" w:space="0" w:color="auto"/>
              <w:left w:val="nil"/>
              <w:bottom w:val="single" w:sz="4" w:space="0" w:color="auto"/>
              <w:right w:val="nil"/>
            </w:tcBorders>
            <w:vAlign w:val="center"/>
          </w:tcPr>
          <w:p w14:paraId="34CD763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46" w:type="dxa"/>
            <w:tcBorders>
              <w:top w:val="single" w:sz="4" w:space="0" w:color="auto"/>
              <w:left w:val="nil"/>
              <w:bottom w:val="single" w:sz="4" w:space="0" w:color="auto"/>
              <w:right w:val="single" w:sz="4" w:space="0" w:color="auto"/>
            </w:tcBorders>
            <w:vAlign w:val="center"/>
          </w:tcPr>
          <w:p w14:paraId="493DA00E"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619F8BDA" w14:textId="77777777" w:rsidTr="007C3B43">
        <w:trPr>
          <w:trHeight w:val="260"/>
        </w:trPr>
        <w:tc>
          <w:tcPr>
            <w:tcW w:w="5324" w:type="dxa"/>
            <w:tcBorders>
              <w:right w:val="nil"/>
            </w:tcBorders>
            <w:vAlign w:val="center"/>
          </w:tcPr>
          <w:p w14:paraId="0AC76059" w14:textId="77777777" w:rsidR="00F4405A" w:rsidRPr="00F4405A" w:rsidRDefault="00F4405A" w:rsidP="00F4405A">
            <w:pPr>
              <w:widowControl w:val="0"/>
              <w:tabs>
                <w:tab w:val="left" w:pos="10620"/>
              </w:tabs>
              <w:autoSpaceDE w:val="0"/>
              <w:autoSpaceDN w:val="0"/>
              <w:ind w:right="700"/>
              <w:rPr>
                <w:rFonts w:eastAsia="Franklin Gothic Book" w:cstheme="minorHAnsi"/>
                <w:sz w:val="20"/>
                <w:szCs w:val="20"/>
              </w:rPr>
            </w:pPr>
            <w:r w:rsidRPr="00F4405A">
              <w:rPr>
                <w:rFonts w:eastAsia="Franklin Gothic Book" w:cstheme="minorHAnsi"/>
                <w:sz w:val="20"/>
                <w:szCs w:val="20"/>
              </w:rPr>
              <w:t>Shortness of breath or difficulty breathing:</w:t>
            </w:r>
          </w:p>
        </w:tc>
        <w:tc>
          <w:tcPr>
            <w:tcW w:w="1548" w:type="dxa"/>
            <w:tcBorders>
              <w:top w:val="single" w:sz="4" w:space="0" w:color="auto"/>
              <w:left w:val="nil"/>
              <w:bottom w:val="single" w:sz="4" w:space="0" w:color="auto"/>
              <w:right w:val="nil"/>
            </w:tcBorders>
            <w:vAlign w:val="center"/>
          </w:tcPr>
          <w:p w14:paraId="1DC7E564"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46" w:type="dxa"/>
            <w:tcBorders>
              <w:top w:val="single" w:sz="4" w:space="0" w:color="auto"/>
              <w:left w:val="nil"/>
              <w:bottom w:val="single" w:sz="4" w:space="0" w:color="auto"/>
              <w:right w:val="single" w:sz="4" w:space="0" w:color="auto"/>
            </w:tcBorders>
            <w:vAlign w:val="center"/>
          </w:tcPr>
          <w:p w14:paraId="18B7E381"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0944022A" w14:textId="77777777" w:rsidTr="007C3B43">
        <w:trPr>
          <w:trHeight w:val="260"/>
        </w:trPr>
        <w:tc>
          <w:tcPr>
            <w:tcW w:w="5324" w:type="dxa"/>
            <w:tcBorders>
              <w:left w:val="nil"/>
              <w:bottom w:val="nil"/>
              <w:right w:val="nil"/>
            </w:tcBorders>
            <w:vAlign w:val="center"/>
          </w:tcPr>
          <w:p w14:paraId="40C508AE" w14:textId="77777777" w:rsidR="00F4405A" w:rsidRPr="00F4405A" w:rsidRDefault="00F4405A" w:rsidP="00F4405A">
            <w:pPr>
              <w:widowControl w:val="0"/>
              <w:tabs>
                <w:tab w:val="left" w:pos="10620"/>
              </w:tabs>
              <w:autoSpaceDE w:val="0"/>
              <w:autoSpaceDN w:val="0"/>
              <w:ind w:right="700"/>
              <w:rPr>
                <w:rFonts w:eastAsia="Franklin Gothic Book" w:cstheme="minorHAnsi"/>
                <w:sz w:val="20"/>
                <w:szCs w:val="20"/>
              </w:rPr>
            </w:pPr>
          </w:p>
        </w:tc>
        <w:tc>
          <w:tcPr>
            <w:tcW w:w="3494" w:type="dxa"/>
            <w:gridSpan w:val="2"/>
            <w:tcBorders>
              <w:top w:val="single" w:sz="4" w:space="0" w:color="auto"/>
              <w:left w:val="nil"/>
              <w:bottom w:val="nil"/>
              <w:right w:val="nil"/>
            </w:tcBorders>
            <w:vAlign w:val="center"/>
          </w:tcPr>
          <w:p w14:paraId="61EAD6E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p>
        </w:tc>
      </w:tr>
    </w:tbl>
    <w:p w14:paraId="1113C45A" w14:textId="51D7CD09" w:rsidR="00F4405A" w:rsidRPr="00F4405A" w:rsidRDefault="00F4405A" w:rsidP="00F70F35">
      <w:pPr>
        <w:keepNext/>
        <w:keepLines/>
        <w:widowControl w:val="0"/>
        <w:numPr>
          <w:ilvl w:val="0"/>
          <w:numId w:val="17"/>
        </w:numPr>
        <w:autoSpaceDE w:val="0"/>
        <w:autoSpaceDN w:val="0"/>
        <w:spacing w:after="40" w:line="240" w:lineRule="auto"/>
        <w:ind w:left="547" w:right="-14"/>
        <w:outlineLvl w:val="1"/>
        <w:rPr>
          <w:rFonts w:eastAsia="Times New Roman" w:cstheme="minorHAnsi"/>
          <w:color w:val="0070C0"/>
        </w:rPr>
      </w:pPr>
      <w:bookmarkStart w:id="76" w:name="_Toc47016089"/>
      <w:bookmarkStart w:id="77" w:name="_Toc68595897"/>
      <w:bookmarkStart w:id="78" w:name="_Toc68598255"/>
      <w:bookmarkStart w:id="79" w:name="_Toc68601495"/>
      <w:r w:rsidRPr="00F4405A">
        <w:rPr>
          <w:rFonts w:eastAsia="Times New Roman" w:cstheme="minorHAnsi"/>
          <w:color w:val="0070C0"/>
        </w:rPr>
        <w:t>In the last 14 days, have you developed any of the</w:t>
      </w:r>
      <w:r w:rsidR="00FB1B94">
        <w:rPr>
          <w:rFonts w:eastAsia="Times New Roman" w:cstheme="minorHAnsi"/>
          <w:color w:val="0070C0"/>
        </w:rPr>
        <w:t xml:space="preserve"> two</w:t>
      </w:r>
      <w:r w:rsidRPr="00F4405A">
        <w:rPr>
          <w:rFonts w:eastAsia="Times New Roman" w:cstheme="minorHAnsi"/>
          <w:color w:val="0070C0"/>
        </w:rPr>
        <w:t xml:space="preserve"> following symptoms that are new/different/worse from baseline of any chronic illness:</w:t>
      </w:r>
      <w:bookmarkEnd w:id="76"/>
      <w:bookmarkEnd w:id="77"/>
      <w:bookmarkEnd w:id="78"/>
      <w:bookmarkEnd w:id="79"/>
    </w:p>
    <w:tbl>
      <w:tblPr>
        <w:tblStyle w:val="TableGrid1"/>
        <w:tblW w:w="8818" w:type="dxa"/>
        <w:tblInd w:w="1098" w:type="dxa"/>
        <w:tblLook w:val="04A0" w:firstRow="1" w:lastRow="0" w:firstColumn="1" w:lastColumn="0" w:noHBand="0" w:noVBand="1"/>
      </w:tblPr>
      <w:tblGrid>
        <w:gridCol w:w="5302"/>
        <w:gridCol w:w="1542"/>
        <w:gridCol w:w="1974"/>
      </w:tblGrid>
      <w:tr w:rsidR="00F4405A" w:rsidRPr="00F4405A" w14:paraId="19A42A61" w14:textId="77777777" w:rsidTr="007C3B43">
        <w:trPr>
          <w:trHeight w:val="280"/>
        </w:trPr>
        <w:tc>
          <w:tcPr>
            <w:tcW w:w="5302" w:type="dxa"/>
            <w:tcBorders>
              <w:right w:val="nil"/>
            </w:tcBorders>
            <w:vAlign w:val="center"/>
          </w:tcPr>
          <w:p w14:paraId="3E6061E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Chills:</w:t>
            </w:r>
          </w:p>
        </w:tc>
        <w:tc>
          <w:tcPr>
            <w:tcW w:w="1542" w:type="dxa"/>
            <w:tcBorders>
              <w:top w:val="single" w:sz="4" w:space="0" w:color="auto"/>
              <w:left w:val="nil"/>
              <w:bottom w:val="single" w:sz="4" w:space="0" w:color="auto"/>
              <w:right w:val="nil"/>
            </w:tcBorders>
            <w:vAlign w:val="center"/>
          </w:tcPr>
          <w:p w14:paraId="1299818A"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vAlign w:val="center"/>
          </w:tcPr>
          <w:p w14:paraId="260B46B4"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0CEBB553" w14:textId="77777777" w:rsidTr="007C3B43">
        <w:trPr>
          <w:trHeight w:val="280"/>
        </w:trPr>
        <w:tc>
          <w:tcPr>
            <w:tcW w:w="5302" w:type="dxa"/>
            <w:tcBorders>
              <w:right w:val="nil"/>
            </w:tcBorders>
            <w:vAlign w:val="center"/>
          </w:tcPr>
          <w:p w14:paraId="49FA8D8D"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Headache:</w:t>
            </w:r>
          </w:p>
        </w:tc>
        <w:tc>
          <w:tcPr>
            <w:tcW w:w="1542" w:type="dxa"/>
            <w:tcBorders>
              <w:top w:val="single" w:sz="4" w:space="0" w:color="auto"/>
              <w:left w:val="nil"/>
              <w:bottom w:val="single" w:sz="4" w:space="0" w:color="auto"/>
              <w:right w:val="nil"/>
            </w:tcBorders>
            <w:vAlign w:val="center"/>
          </w:tcPr>
          <w:p w14:paraId="2C152A8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vAlign w:val="center"/>
          </w:tcPr>
          <w:p w14:paraId="430E0BE9"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7136CA30" w14:textId="77777777" w:rsidTr="007C3B43">
        <w:trPr>
          <w:trHeight w:val="280"/>
        </w:trPr>
        <w:tc>
          <w:tcPr>
            <w:tcW w:w="5302" w:type="dxa"/>
            <w:tcBorders>
              <w:right w:val="nil"/>
            </w:tcBorders>
            <w:vAlign w:val="center"/>
          </w:tcPr>
          <w:p w14:paraId="4997F629"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Sore throat:</w:t>
            </w:r>
          </w:p>
        </w:tc>
        <w:tc>
          <w:tcPr>
            <w:tcW w:w="1542" w:type="dxa"/>
            <w:tcBorders>
              <w:top w:val="single" w:sz="4" w:space="0" w:color="auto"/>
              <w:left w:val="nil"/>
              <w:bottom w:val="single" w:sz="4" w:space="0" w:color="auto"/>
              <w:right w:val="nil"/>
            </w:tcBorders>
            <w:vAlign w:val="center"/>
          </w:tcPr>
          <w:p w14:paraId="65CB67E5"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shd w:val="clear" w:color="auto" w:fill="auto"/>
            <w:vAlign w:val="center"/>
          </w:tcPr>
          <w:p w14:paraId="475DB6B3"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670E1782" w14:textId="77777777" w:rsidTr="007C3B43">
        <w:trPr>
          <w:trHeight w:val="280"/>
        </w:trPr>
        <w:tc>
          <w:tcPr>
            <w:tcW w:w="5302" w:type="dxa"/>
            <w:tcBorders>
              <w:right w:val="nil"/>
            </w:tcBorders>
            <w:vAlign w:val="center"/>
          </w:tcPr>
          <w:p w14:paraId="5DF7997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Loss of smell or taste:</w:t>
            </w:r>
          </w:p>
        </w:tc>
        <w:tc>
          <w:tcPr>
            <w:tcW w:w="1542" w:type="dxa"/>
            <w:tcBorders>
              <w:top w:val="single" w:sz="4" w:space="0" w:color="auto"/>
              <w:left w:val="nil"/>
              <w:bottom w:val="single" w:sz="4" w:space="0" w:color="auto"/>
              <w:right w:val="nil"/>
            </w:tcBorders>
            <w:vAlign w:val="center"/>
          </w:tcPr>
          <w:p w14:paraId="7EC8023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shd w:val="clear" w:color="auto" w:fill="auto"/>
            <w:vAlign w:val="center"/>
          </w:tcPr>
          <w:p w14:paraId="5A0AAFFB"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65AA5603" w14:textId="77777777" w:rsidTr="007C3B43">
        <w:trPr>
          <w:trHeight w:val="280"/>
        </w:trPr>
        <w:tc>
          <w:tcPr>
            <w:tcW w:w="5302" w:type="dxa"/>
            <w:tcBorders>
              <w:right w:val="nil"/>
            </w:tcBorders>
            <w:vAlign w:val="center"/>
          </w:tcPr>
          <w:p w14:paraId="22A8C293"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Muscle aches:</w:t>
            </w:r>
          </w:p>
        </w:tc>
        <w:tc>
          <w:tcPr>
            <w:tcW w:w="1542" w:type="dxa"/>
            <w:tcBorders>
              <w:top w:val="single" w:sz="4" w:space="0" w:color="auto"/>
              <w:left w:val="nil"/>
              <w:bottom w:val="single" w:sz="4" w:space="0" w:color="auto"/>
              <w:right w:val="nil"/>
            </w:tcBorders>
            <w:vAlign w:val="center"/>
          </w:tcPr>
          <w:p w14:paraId="3F3D4DE8"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shd w:val="clear" w:color="auto" w:fill="auto"/>
            <w:vAlign w:val="center"/>
          </w:tcPr>
          <w:p w14:paraId="2DE28237"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0B87C8B6" w14:textId="77777777" w:rsidTr="007C3B43">
        <w:trPr>
          <w:trHeight w:val="280"/>
        </w:trPr>
        <w:tc>
          <w:tcPr>
            <w:tcW w:w="5302" w:type="dxa"/>
            <w:tcBorders>
              <w:right w:val="nil"/>
            </w:tcBorders>
            <w:vAlign w:val="center"/>
          </w:tcPr>
          <w:p w14:paraId="7510533E"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Vomiting:</w:t>
            </w:r>
          </w:p>
        </w:tc>
        <w:tc>
          <w:tcPr>
            <w:tcW w:w="1542" w:type="dxa"/>
            <w:tcBorders>
              <w:top w:val="single" w:sz="4" w:space="0" w:color="auto"/>
              <w:left w:val="nil"/>
              <w:bottom w:val="single" w:sz="4" w:space="0" w:color="auto"/>
              <w:right w:val="nil"/>
            </w:tcBorders>
            <w:vAlign w:val="center"/>
          </w:tcPr>
          <w:p w14:paraId="0E56570E"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shd w:val="clear" w:color="auto" w:fill="auto"/>
            <w:vAlign w:val="center"/>
          </w:tcPr>
          <w:p w14:paraId="21566C5C"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3BD84F68" w14:textId="77777777" w:rsidTr="007C3B43">
        <w:trPr>
          <w:trHeight w:val="280"/>
        </w:trPr>
        <w:tc>
          <w:tcPr>
            <w:tcW w:w="5302" w:type="dxa"/>
            <w:tcBorders>
              <w:right w:val="nil"/>
            </w:tcBorders>
            <w:vAlign w:val="center"/>
          </w:tcPr>
          <w:p w14:paraId="732BA5F0"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Franklin Gothic Book" w:cstheme="minorHAnsi"/>
                <w:sz w:val="20"/>
                <w:szCs w:val="20"/>
              </w:rPr>
              <w:t>Diarrhea:</w:t>
            </w:r>
          </w:p>
        </w:tc>
        <w:tc>
          <w:tcPr>
            <w:tcW w:w="1542" w:type="dxa"/>
            <w:tcBorders>
              <w:top w:val="single" w:sz="4" w:space="0" w:color="auto"/>
              <w:left w:val="nil"/>
              <w:bottom w:val="single" w:sz="4" w:space="0" w:color="auto"/>
              <w:right w:val="nil"/>
            </w:tcBorders>
            <w:vAlign w:val="center"/>
          </w:tcPr>
          <w:p w14:paraId="6C89CE63"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Yes</w:t>
            </w:r>
          </w:p>
        </w:tc>
        <w:tc>
          <w:tcPr>
            <w:tcW w:w="1974" w:type="dxa"/>
            <w:tcBorders>
              <w:top w:val="single" w:sz="4" w:space="0" w:color="auto"/>
              <w:left w:val="nil"/>
              <w:bottom w:val="single" w:sz="4" w:space="0" w:color="auto"/>
              <w:right w:val="single" w:sz="4" w:space="0" w:color="auto"/>
            </w:tcBorders>
            <w:vAlign w:val="center"/>
          </w:tcPr>
          <w:p w14:paraId="7DBFA2DF"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ascii="Segoe UI Symbol" w:eastAsia="Calibri" w:hAnsi="Segoe UI Symbol" w:cs="Segoe UI Symbol"/>
                <w:sz w:val="20"/>
                <w:szCs w:val="20"/>
              </w:rPr>
              <w:t>☐</w:t>
            </w:r>
            <w:r w:rsidRPr="00F4405A">
              <w:rPr>
                <w:rFonts w:eastAsia="Calibri" w:cstheme="minorHAnsi"/>
                <w:sz w:val="20"/>
                <w:szCs w:val="20"/>
              </w:rPr>
              <w:t xml:space="preserve"> No</w:t>
            </w:r>
          </w:p>
        </w:tc>
      </w:tr>
      <w:tr w:rsidR="00F4405A" w:rsidRPr="00F4405A" w14:paraId="72E26BBA" w14:textId="77777777" w:rsidTr="007C3B43">
        <w:trPr>
          <w:trHeight w:val="280"/>
        </w:trPr>
        <w:tc>
          <w:tcPr>
            <w:tcW w:w="5302" w:type="dxa"/>
            <w:tcBorders>
              <w:right w:val="nil"/>
            </w:tcBorders>
            <w:vAlign w:val="center"/>
          </w:tcPr>
          <w:p w14:paraId="746B0F23"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r w:rsidRPr="00F4405A">
              <w:rPr>
                <w:rFonts w:eastAsia="Calibri" w:cstheme="minorHAnsi"/>
                <w:sz w:val="20"/>
                <w:szCs w:val="20"/>
              </w:rPr>
              <w:t>Current Temperature:</w:t>
            </w:r>
          </w:p>
        </w:tc>
        <w:tc>
          <w:tcPr>
            <w:tcW w:w="1542" w:type="dxa"/>
            <w:tcBorders>
              <w:top w:val="single" w:sz="4" w:space="0" w:color="auto"/>
              <w:left w:val="nil"/>
              <w:bottom w:val="single" w:sz="4" w:space="0" w:color="auto"/>
              <w:right w:val="nil"/>
            </w:tcBorders>
            <w:vAlign w:val="center"/>
          </w:tcPr>
          <w:p w14:paraId="4A30A10F"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p>
        </w:tc>
        <w:tc>
          <w:tcPr>
            <w:tcW w:w="1974" w:type="dxa"/>
            <w:tcBorders>
              <w:top w:val="single" w:sz="4" w:space="0" w:color="auto"/>
              <w:left w:val="nil"/>
              <w:bottom w:val="single" w:sz="4" w:space="0" w:color="auto"/>
              <w:right w:val="single" w:sz="4" w:space="0" w:color="auto"/>
            </w:tcBorders>
            <w:vAlign w:val="center"/>
          </w:tcPr>
          <w:p w14:paraId="469F934B" w14:textId="77777777" w:rsidR="00F4405A" w:rsidRPr="00F4405A" w:rsidRDefault="00F4405A" w:rsidP="00F4405A">
            <w:pPr>
              <w:widowControl w:val="0"/>
              <w:tabs>
                <w:tab w:val="left" w:pos="10620"/>
              </w:tabs>
              <w:autoSpaceDE w:val="0"/>
              <w:autoSpaceDN w:val="0"/>
              <w:ind w:right="700"/>
              <w:rPr>
                <w:rFonts w:eastAsia="Calibri" w:cstheme="minorHAnsi"/>
                <w:sz w:val="20"/>
                <w:szCs w:val="20"/>
              </w:rPr>
            </w:pPr>
          </w:p>
        </w:tc>
      </w:tr>
    </w:tbl>
    <w:p w14:paraId="734BA359" w14:textId="77777777" w:rsidR="00F4405A" w:rsidRPr="00F4405A" w:rsidRDefault="00F4405A" w:rsidP="00F4405A">
      <w:pPr>
        <w:tabs>
          <w:tab w:val="left" w:pos="10620"/>
        </w:tabs>
        <w:spacing w:after="0"/>
        <w:ind w:right="700"/>
        <w:rPr>
          <w:rFonts w:eastAsia="Calibri" w:cstheme="minorHAnsi"/>
          <w:sz w:val="20"/>
          <w:szCs w:val="20"/>
        </w:rPr>
      </w:pPr>
    </w:p>
    <w:p w14:paraId="37C67303" w14:textId="77777777" w:rsidR="00F4405A" w:rsidRPr="00F4405A" w:rsidRDefault="00F4405A" w:rsidP="00F4405A">
      <w:pPr>
        <w:tabs>
          <w:tab w:val="left" w:pos="10620"/>
        </w:tabs>
        <w:ind w:left="270" w:right="700"/>
        <w:jc w:val="center"/>
        <w:rPr>
          <w:rFonts w:eastAsia="Calibri" w:cstheme="minorHAnsi"/>
          <w:b/>
          <w:sz w:val="20"/>
          <w:szCs w:val="20"/>
        </w:rPr>
      </w:pPr>
      <w:r w:rsidRPr="00F4405A">
        <w:rPr>
          <w:rFonts w:eastAsia="Calibri" w:cstheme="minorHAnsi"/>
          <w:b/>
          <w:sz w:val="20"/>
          <w:szCs w:val="20"/>
        </w:rPr>
        <w:t>DISCLAIMER: This screening tool is subject to change based on the latest information on COVID-19</w:t>
      </w:r>
    </w:p>
    <w:p w14:paraId="5337004C" w14:textId="77777777" w:rsidR="00F4405A" w:rsidRPr="00F4405A" w:rsidRDefault="00F4405A" w:rsidP="00F4405A">
      <w:pPr>
        <w:spacing w:after="0" w:line="264" w:lineRule="auto"/>
        <w:ind w:left="180" w:right="430" w:hanging="10"/>
        <w:rPr>
          <w:rFonts w:eastAsia="Calibri" w:cstheme="minorHAnsi"/>
          <w:sz w:val="20"/>
          <w:szCs w:val="20"/>
        </w:rPr>
      </w:pPr>
      <w:r w:rsidRPr="00F4405A">
        <w:rPr>
          <w:rFonts w:eastAsia="Franklin Gothic Book" w:cstheme="minorHAnsi"/>
          <w:sz w:val="20"/>
          <w:szCs w:val="20"/>
        </w:rPr>
        <w:t xml:space="preserve">If you answer </w:t>
      </w:r>
      <w:r w:rsidRPr="00F4405A">
        <w:rPr>
          <w:rFonts w:eastAsia="Franklin Gothic Book" w:cstheme="minorHAnsi"/>
          <w:b/>
          <w:sz w:val="20"/>
          <w:szCs w:val="20"/>
          <w:u w:val="single"/>
        </w:rPr>
        <w:t>YES</w:t>
      </w:r>
      <w:r w:rsidRPr="00F4405A">
        <w:rPr>
          <w:rFonts w:eastAsia="Franklin Gothic Book" w:cstheme="minorHAnsi"/>
          <w:sz w:val="20"/>
          <w:szCs w:val="20"/>
        </w:rPr>
        <w:t xml:space="preserve"> to any of the symptoms listed in section 1, </w:t>
      </w:r>
      <w:r w:rsidRPr="00F4405A">
        <w:rPr>
          <w:rFonts w:eastAsia="Calibri" w:cstheme="minorHAnsi"/>
          <w:b/>
          <w:iCs/>
          <w:sz w:val="20"/>
          <w:szCs w:val="20"/>
        </w:rPr>
        <w:t>OR</w:t>
      </w:r>
      <w:r w:rsidRPr="00F4405A">
        <w:rPr>
          <w:rFonts w:eastAsia="Calibri" w:cstheme="minorHAnsi"/>
          <w:iCs/>
          <w:sz w:val="20"/>
          <w:szCs w:val="20"/>
        </w:rPr>
        <w:t xml:space="preserve"> </w:t>
      </w:r>
      <w:r w:rsidRPr="00F4405A">
        <w:rPr>
          <w:rFonts w:eastAsia="Calibri" w:cstheme="minorHAnsi"/>
          <w:b/>
          <w:iCs/>
          <w:sz w:val="20"/>
          <w:szCs w:val="20"/>
          <w:u w:val="single"/>
        </w:rPr>
        <w:t>YES</w:t>
      </w:r>
      <w:r w:rsidRPr="00F4405A">
        <w:rPr>
          <w:rFonts w:eastAsia="Calibri" w:cstheme="minorHAnsi"/>
          <w:iCs/>
          <w:sz w:val="20"/>
          <w:szCs w:val="20"/>
        </w:rPr>
        <w:t xml:space="preserve"> to two or more of the symptoms listed in section 2</w:t>
      </w:r>
      <w:r w:rsidRPr="00F4405A">
        <w:rPr>
          <w:rFonts w:eastAsia="Franklin Gothic Book" w:cstheme="minorHAnsi"/>
          <w:i/>
          <w:sz w:val="20"/>
          <w:szCs w:val="20"/>
        </w:rPr>
        <w:t>,</w:t>
      </w:r>
      <w:r w:rsidRPr="00F4405A">
        <w:rPr>
          <w:rFonts w:eastAsia="Franklin Gothic Book" w:cstheme="minorHAnsi"/>
          <w:sz w:val="20"/>
          <w:szCs w:val="20"/>
        </w:rPr>
        <w:t xml:space="preserve"> </w:t>
      </w:r>
      <w:r w:rsidRPr="00F4405A">
        <w:rPr>
          <w:rFonts w:eastAsia="Franklin Gothic Book" w:cstheme="minorHAnsi"/>
          <w:b/>
          <w:sz w:val="20"/>
          <w:szCs w:val="20"/>
        </w:rPr>
        <w:t>OR</w:t>
      </w:r>
      <w:r w:rsidRPr="00F4405A">
        <w:rPr>
          <w:rFonts w:eastAsia="Franklin Gothic Book" w:cstheme="minorHAnsi"/>
          <w:sz w:val="20"/>
          <w:szCs w:val="20"/>
        </w:rPr>
        <w:t xml:space="preserve"> your temperature is </w:t>
      </w:r>
      <w:r w:rsidRPr="00F4405A">
        <w:rPr>
          <w:rFonts w:eastAsia="Franklin Gothic Book" w:cstheme="minorHAnsi"/>
          <w:b/>
          <w:sz w:val="20"/>
          <w:szCs w:val="20"/>
        </w:rPr>
        <w:t>100.4</w:t>
      </w:r>
      <w:r w:rsidRPr="00F4405A">
        <w:rPr>
          <w:rFonts w:eastAsia="Franklin Gothic Book" w:cstheme="minorHAnsi"/>
          <w:b/>
          <w:sz w:val="20"/>
          <w:szCs w:val="20"/>
          <w:vertAlign w:val="superscript"/>
        </w:rPr>
        <w:t>o</w:t>
      </w:r>
      <w:r w:rsidRPr="00F4405A">
        <w:rPr>
          <w:rFonts w:eastAsia="Franklin Gothic Book" w:cstheme="minorHAnsi"/>
          <w:b/>
          <w:sz w:val="20"/>
          <w:szCs w:val="20"/>
        </w:rPr>
        <w:t>F or higher</w:t>
      </w:r>
      <w:r w:rsidRPr="00F4405A">
        <w:rPr>
          <w:rFonts w:eastAsia="Franklin Gothic Book" w:cstheme="minorHAnsi"/>
          <w:sz w:val="20"/>
          <w:szCs w:val="20"/>
        </w:rPr>
        <w:t xml:space="preserve">, please do not go into work. Self-isolate at home and contact your primary care physician’s office for direction. </w:t>
      </w:r>
    </w:p>
    <w:p w14:paraId="183E6BB7" w14:textId="77777777" w:rsidR="00FB1B94" w:rsidRDefault="00F4405A" w:rsidP="00F70F35">
      <w:pPr>
        <w:widowControl w:val="0"/>
        <w:numPr>
          <w:ilvl w:val="0"/>
          <w:numId w:val="18"/>
        </w:numPr>
        <w:tabs>
          <w:tab w:val="left" w:pos="879"/>
          <w:tab w:val="left" w:pos="880"/>
        </w:tabs>
        <w:autoSpaceDE w:val="0"/>
        <w:autoSpaceDN w:val="0"/>
        <w:spacing w:before="2" w:after="0" w:line="261" w:lineRule="auto"/>
        <w:ind w:right="430"/>
        <w:contextualSpacing/>
        <w:rPr>
          <w:rFonts w:eastAsia="Calibri" w:cstheme="minorHAnsi"/>
          <w:sz w:val="20"/>
          <w:szCs w:val="20"/>
        </w:rPr>
      </w:pPr>
      <w:r w:rsidRPr="00F4405A">
        <w:rPr>
          <w:rFonts w:eastAsia="Calibri" w:cstheme="minorHAnsi"/>
          <w:sz w:val="20"/>
          <w:szCs w:val="20"/>
        </w:rPr>
        <w:t>You should isolate at home until you are fever free for at least 24 hours, your symptoms are improving, and it has been at least 10 days since symptoms first appeared or per guidance of your local health department or healthcare provider.</w:t>
      </w:r>
    </w:p>
    <w:p w14:paraId="7E4B8962" w14:textId="7CBA7599" w:rsidR="00F4405A" w:rsidRPr="00FB1B94" w:rsidRDefault="00F4405A" w:rsidP="00F70F35">
      <w:pPr>
        <w:widowControl w:val="0"/>
        <w:numPr>
          <w:ilvl w:val="0"/>
          <w:numId w:val="18"/>
        </w:numPr>
        <w:tabs>
          <w:tab w:val="left" w:pos="879"/>
          <w:tab w:val="left" w:pos="880"/>
        </w:tabs>
        <w:autoSpaceDE w:val="0"/>
        <w:autoSpaceDN w:val="0"/>
        <w:spacing w:before="2" w:after="0" w:line="261" w:lineRule="auto"/>
        <w:ind w:right="430"/>
        <w:contextualSpacing/>
        <w:rPr>
          <w:rFonts w:eastAsia="Calibri" w:cstheme="minorHAnsi"/>
          <w:sz w:val="20"/>
          <w:szCs w:val="20"/>
        </w:rPr>
      </w:pPr>
      <w:r w:rsidRPr="00FB1B94">
        <w:rPr>
          <w:rFonts w:eastAsia="Calibri" w:cstheme="minorHAnsi"/>
          <w:sz w:val="20"/>
          <w:szCs w:val="20"/>
        </w:rPr>
        <w:t>If</w:t>
      </w:r>
      <w:r w:rsidRPr="00FB1B94">
        <w:rPr>
          <w:rFonts w:eastAsia="Calibri" w:cstheme="minorHAnsi"/>
          <w:spacing w:val="-5"/>
          <w:sz w:val="20"/>
          <w:szCs w:val="20"/>
        </w:rPr>
        <w:t xml:space="preserve"> </w:t>
      </w:r>
      <w:r w:rsidRPr="00FB1B94">
        <w:rPr>
          <w:rFonts w:eastAsia="Calibri" w:cstheme="minorHAnsi"/>
          <w:sz w:val="20"/>
          <w:szCs w:val="20"/>
        </w:rPr>
        <w:t>diagnosed</w:t>
      </w:r>
      <w:r w:rsidRPr="00FB1B94">
        <w:rPr>
          <w:rFonts w:eastAsia="Calibri" w:cstheme="minorHAnsi"/>
          <w:spacing w:val="-3"/>
          <w:sz w:val="20"/>
          <w:szCs w:val="20"/>
        </w:rPr>
        <w:t xml:space="preserve"> </w:t>
      </w:r>
      <w:r w:rsidRPr="00FB1B94">
        <w:rPr>
          <w:rFonts w:eastAsia="Calibri" w:cstheme="minorHAnsi"/>
          <w:sz w:val="20"/>
          <w:szCs w:val="20"/>
        </w:rPr>
        <w:t>as</w:t>
      </w:r>
      <w:r w:rsidRPr="00FB1B94">
        <w:rPr>
          <w:rFonts w:eastAsia="Calibri" w:cstheme="minorHAnsi"/>
          <w:spacing w:val="-4"/>
          <w:sz w:val="20"/>
          <w:szCs w:val="20"/>
        </w:rPr>
        <w:t xml:space="preserve"> </w:t>
      </w:r>
      <w:r w:rsidRPr="00FB1B94">
        <w:rPr>
          <w:rFonts w:eastAsia="Calibri" w:cstheme="minorHAnsi"/>
          <w:sz w:val="20"/>
          <w:szCs w:val="20"/>
        </w:rPr>
        <w:t>a</w:t>
      </w:r>
      <w:r w:rsidRPr="00FB1B94">
        <w:rPr>
          <w:rFonts w:eastAsia="Calibri" w:cstheme="minorHAnsi"/>
          <w:spacing w:val="-3"/>
          <w:sz w:val="20"/>
          <w:szCs w:val="20"/>
        </w:rPr>
        <w:t xml:space="preserve"> </w:t>
      </w:r>
      <w:r w:rsidRPr="00FB1B94">
        <w:rPr>
          <w:rFonts w:eastAsia="Calibri" w:cstheme="minorHAnsi"/>
          <w:sz w:val="20"/>
          <w:szCs w:val="20"/>
        </w:rPr>
        <w:t>probable</w:t>
      </w:r>
      <w:r w:rsidRPr="00FB1B94">
        <w:rPr>
          <w:rFonts w:eastAsia="Calibri" w:cstheme="minorHAnsi"/>
          <w:spacing w:val="-4"/>
          <w:sz w:val="20"/>
          <w:szCs w:val="20"/>
        </w:rPr>
        <w:t xml:space="preserve"> </w:t>
      </w:r>
      <w:r w:rsidRPr="00FB1B94">
        <w:rPr>
          <w:rFonts w:eastAsia="Calibri" w:cstheme="minorHAnsi"/>
          <w:sz w:val="20"/>
          <w:szCs w:val="20"/>
        </w:rPr>
        <w:t>COVID-19</w:t>
      </w:r>
      <w:r w:rsidRPr="00FB1B94">
        <w:rPr>
          <w:rFonts w:eastAsia="Calibri" w:cstheme="minorHAnsi"/>
          <w:spacing w:val="-4"/>
          <w:sz w:val="20"/>
          <w:szCs w:val="20"/>
        </w:rPr>
        <w:t xml:space="preserve"> </w:t>
      </w:r>
      <w:r w:rsidRPr="00FB1B94">
        <w:rPr>
          <w:rFonts w:eastAsia="Calibri" w:cstheme="minorHAnsi"/>
          <w:sz w:val="20"/>
          <w:szCs w:val="20"/>
        </w:rPr>
        <w:t>or</w:t>
      </w:r>
      <w:r w:rsidRPr="00FB1B94">
        <w:rPr>
          <w:rFonts w:eastAsia="Calibri" w:cstheme="minorHAnsi"/>
          <w:spacing w:val="-3"/>
          <w:sz w:val="20"/>
          <w:szCs w:val="20"/>
        </w:rPr>
        <w:t xml:space="preserve"> </w:t>
      </w:r>
      <w:r w:rsidRPr="00FB1B94">
        <w:rPr>
          <w:rFonts w:eastAsia="Calibri" w:cstheme="minorHAnsi"/>
          <w:sz w:val="20"/>
          <w:szCs w:val="20"/>
        </w:rPr>
        <w:t>test</w:t>
      </w:r>
      <w:r w:rsidRPr="00FB1B94">
        <w:rPr>
          <w:rFonts w:eastAsia="Calibri" w:cstheme="minorHAnsi"/>
          <w:spacing w:val="-4"/>
          <w:sz w:val="20"/>
          <w:szCs w:val="20"/>
        </w:rPr>
        <w:t xml:space="preserve"> </w:t>
      </w:r>
      <w:r w:rsidRPr="00FB1B94">
        <w:rPr>
          <w:rFonts w:eastAsia="Calibri" w:cstheme="minorHAnsi"/>
          <w:sz w:val="20"/>
          <w:szCs w:val="20"/>
        </w:rPr>
        <w:t>positive,</w:t>
      </w:r>
      <w:r w:rsidRPr="00FB1B94">
        <w:rPr>
          <w:rFonts w:eastAsia="Calibri" w:cstheme="minorHAnsi"/>
          <w:spacing w:val="-3"/>
          <w:sz w:val="20"/>
          <w:szCs w:val="20"/>
        </w:rPr>
        <w:t xml:space="preserve"> </w:t>
      </w:r>
      <w:r w:rsidRPr="00FB1B94">
        <w:rPr>
          <w:rFonts w:eastAsia="Calibri" w:cstheme="minorHAnsi"/>
          <w:sz w:val="20"/>
          <w:szCs w:val="20"/>
        </w:rPr>
        <w:t>call</w:t>
      </w:r>
      <w:r w:rsidRPr="00FB1B94">
        <w:rPr>
          <w:rFonts w:eastAsia="Calibri" w:cstheme="minorHAnsi"/>
          <w:spacing w:val="-3"/>
          <w:sz w:val="20"/>
          <w:szCs w:val="20"/>
        </w:rPr>
        <w:t xml:space="preserve"> </w:t>
      </w:r>
      <w:r w:rsidRPr="00FB1B94">
        <w:rPr>
          <w:rFonts w:eastAsia="Calibri" w:cstheme="minorHAnsi"/>
          <w:sz w:val="20"/>
          <w:szCs w:val="20"/>
        </w:rPr>
        <w:t>your</w:t>
      </w:r>
      <w:r w:rsidRPr="00FB1B94">
        <w:rPr>
          <w:rFonts w:eastAsia="Calibri" w:cstheme="minorHAnsi"/>
          <w:spacing w:val="-4"/>
          <w:sz w:val="20"/>
          <w:szCs w:val="20"/>
        </w:rPr>
        <w:t xml:space="preserve"> </w:t>
      </w:r>
      <w:r w:rsidRPr="00FB1B94">
        <w:rPr>
          <w:rFonts w:eastAsia="Calibri" w:cstheme="minorHAnsi"/>
          <w:sz w:val="20"/>
          <w:szCs w:val="20"/>
        </w:rPr>
        <w:t>local</w:t>
      </w:r>
      <w:r w:rsidRPr="00FB1B94">
        <w:rPr>
          <w:rFonts w:eastAsia="Calibri" w:cstheme="minorHAnsi"/>
          <w:spacing w:val="-3"/>
          <w:sz w:val="20"/>
          <w:szCs w:val="20"/>
        </w:rPr>
        <w:t xml:space="preserve"> </w:t>
      </w:r>
      <w:r w:rsidRPr="00FB1B94">
        <w:rPr>
          <w:rFonts w:eastAsia="Calibri" w:cstheme="minorHAnsi"/>
          <w:sz w:val="20"/>
          <w:szCs w:val="20"/>
        </w:rPr>
        <w:t>health</w:t>
      </w:r>
      <w:r w:rsidRPr="00FB1B94">
        <w:rPr>
          <w:rFonts w:eastAsia="Calibri" w:cstheme="minorHAnsi"/>
          <w:spacing w:val="-3"/>
          <w:sz w:val="20"/>
          <w:szCs w:val="20"/>
        </w:rPr>
        <w:t xml:space="preserve"> </w:t>
      </w:r>
      <w:proofErr w:type="gramStart"/>
      <w:r w:rsidRPr="00FB1B94">
        <w:rPr>
          <w:rFonts w:eastAsia="Calibri" w:cstheme="minorHAnsi"/>
          <w:sz w:val="20"/>
          <w:szCs w:val="20"/>
        </w:rPr>
        <w:t>department</w:t>
      </w:r>
      <w:proofErr w:type="gramEnd"/>
      <w:r w:rsidRPr="00FB1B94">
        <w:rPr>
          <w:rFonts w:eastAsia="Calibri" w:cstheme="minorHAnsi"/>
          <w:spacing w:val="-4"/>
          <w:sz w:val="20"/>
          <w:szCs w:val="20"/>
        </w:rPr>
        <w:t xml:space="preserve"> </w:t>
      </w:r>
      <w:r w:rsidRPr="00FB1B94">
        <w:rPr>
          <w:rFonts w:eastAsia="Calibri" w:cstheme="minorHAnsi"/>
          <w:sz w:val="20"/>
          <w:szCs w:val="20"/>
        </w:rPr>
        <w:t>and</w:t>
      </w:r>
      <w:r w:rsidRPr="00FB1B94">
        <w:rPr>
          <w:rFonts w:eastAsia="Calibri" w:cstheme="minorHAnsi"/>
          <w:spacing w:val="-2"/>
          <w:sz w:val="20"/>
          <w:szCs w:val="20"/>
        </w:rPr>
        <w:t xml:space="preserve"> </w:t>
      </w:r>
      <w:r w:rsidRPr="00FB1B94">
        <w:rPr>
          <w:rFonts w:eastAsia="Calibri" w:cstheme="minorHAnsi"/>
          <w:sz w:val="20"/>
          <w:szCs w:val="20"/>
        </w:rPr>
        <w:t>make</w:t>
      </w:r>
      <w:r w:rsidRPr="00FB1B94">
        <w:rPr>
          <w:rFonts w:eastAsia="Calibri" w:cstheme="minorHAnsi"/>
          <w:spacing w:val="-5"/>
          <w:sz w:val="20"/>
          <w:szCs w:val="20"/>
        </w:rPr>
        <w:t xml:space="preserve"> </w:t>
      </w:r>
      <w:r w:rsidRPr="00FB1B94">
        <w:rPr>
          <w:rFonts w:eastAsia="Calibri" w:cstheme="minorHAnsi"/>
          <w:sz w:val="20"/>
          <w:szCs w:val="20"/>
        </w:rPr>
        <w:t>them</w:t>
      </w:r>
      <w:r w:rsidRPr="00FB1B94">
        <w:rPr>
          <w:rFonts w:eastAsia="Calibri" w:cstheme="minorHAnsi"/>
          <w:spacing w:val="-4"/>
          <w:sz w:val="20"/>
          <w:szCs w:val="20"/>
        </w:rPr>
        <w:t xml:space="preserve"> </w:t>
      </w:r>
      <w:r w:rsidRPr="00FB1B94">
        <w:rPr>
          <w:rFonts w:eastAsia="Calibri" w:cstheme="minorHAnsi"/>
          <w:sz w:val="20"/>
          <w:szCs w:val="20"/>
        </w:rPr>
        <w:t>aware</w:t>
      </w:r>
      <w:r w:rsidRPr="00FB1B94">
        <w:rPr>
          <w:rFonts w:eastAsia="Calibri" w:cstheme="minorHAnsi"/>
          <w:spacing w:val="-5"/>
          <w:sz w:val="20"/>
          <w:szCs w:val="20"/>
        </w:rPr>
        <w:t xml:space="preserve"> </w:t>
      </w:r>
      <w:r w:rsidRPr="00FB1B94">
        <w:rPr>
          <w:rFonts w:eastAsia="Calibri" w:cstheme="minorHAnsi"/>
          <w:sz w:val="20"/>
          <w:szCs w:val="20"/>
        </w:rPr>
        <w:t>of your diagnosis or testing</w:t>
      </w:r>
      <w:r w:rsidRPr="00FB1B94">
        <w:rPr>
          <w:rFonts w:eastAsia="Calibri" w:cstheme="minorHAnsi"/>
          <w:spacing w:val="-1"/>
          <w:sz w:val="20"/>
          <w:szCs w:val="20"/>
        </w:rPr>
        <w:t xml:space="preserve"> </w:t>
      </w:r>
      <w:r w:rsidRPr="00FB1B94">
        <w:rPr>
          <w:rFonts w:eastAsia="Calibri" w:cstheme="minorHAnsi"/>
          <w:sz w:val="20"/>
          <w:szCs w:val="20"/>
        </w:rPr>
        <w:t>status.</w:t>
      </w:r>
    </w:p>
    <w:p w14:paraId="32E27A20" w14:textId="77777777" w:rsidR="00F4405A" w:rsidRPr="00F4405A" w:rsidRDefault="00F4405A" w:rsidP="00F4405A">
      <w:pPr>
        <w:keepNext/>
        <w:keepLines/>
        <w:spacing w:after="40" w:line="240" w:lineRule="auto"/>
        <w:ind w:left="187" w:right="432"/>
        <w:outlineLvl w:val="1"/>
        <w:rPr>
          <w:rFonts w:eastAsia="Franklin Gothic Book" w:cstheme="minorHAnsi"/>
          <w:color w:val="0070C0"/>
        </w:rPr>
      </w:pPr>
      <w:bookmarkStart w:id="80" w:name="_Toc47016090"/>
      <w:bookmarkStart w:id="81" w:name="_Toc68595898"/>
      <w:bookmarkStart w:id="82" w:name="_Toc68598256"/>
      <w:bookmarkStart w:id="83" w:name="_Toc68601496"/>
      <w:r w:rsidRPr="00F4405A">
        <w:rPr>
          <w:rFonts w:eastAsia="Franklin Gothic Book" w:cstheme="minorHAnsi"/>
          <w:color w:val="0070C0"/>
        </w:rPr>
        <w:t>In the past 14 days, have you:</w:t>
      </w:r>
      <w:bookmarkEnd w:id="80"/>
      <w:bookmarkEnd w:id="81"/>
      <w:bookmarkEnd w:id="82"/>
      <w:bookmarkEnd w:id="83"/>
    </w:p>
    <w:tbl>
      <w:tblPr>
        <w:tblStyle w:val="TableGrid1"/>
        <w:tblW w:w="10885" w:type="dxa"/>
        <w:jc w:val="center"/>
        <w:tblLook w:val="04A0" w:firstRow="1" w:lastRow="0" w:firstColumn="1" w:lastColumn="0" w:noHBand="0" w:noVBand="1"/>
      </w:tblPr>
      <w:tblGrid>
        <w:gridCol w:w="7312"/>
        <w:gridCol w:w="1617"/>
        <w:gridCol w:w="1956"/>
      </w:tblGrid>
      <w:tr w:rsidR="00F4405A" w:rsidRPr="00F4405A" w14:paraId="4E69ED62" w14:textId="77777777" w:rsidTr="00FB1B94">
        <w:trPr>
          <w:trHeight w:val="208"/>
          <w:jc w:val="center"/>
        </w:trPr>
        <w:tc>
          <w:tcPr>
            <w:tcW w:w="7312" w:type="dxa"/>
            <w:tcBorders>
              <w:top w:val="single" w:sz="4" w:space="0" w:color="auto"/>
              <w:right w:val="nil"/>
            </w:tcBorders>
          </w:tcPr>
          <w:p w14:paraId="3573F91D" w14:textId="77777777" w:rsidR="00F4405A" w:rsidRPr="00F4405A" w:rsidRDefault="00F4405A" w:rsidP="00F4405A">
            <w:pPr>
              <w:widowControl w:val="0"/>
              <w:autoSpaceDE w:val="0"/>
              <w:autoSpaceDN w:val="0"/>
              <w:ind w:left="187" w:right="432" w:hanging="10"/>
              <w:jc w:val="both"/>
              <w:rPr>
                <w:rFonts w:eastAsia="Calibri" w:cstheme="minorHAnsi"/>
                <w:sz w:val="20"/>
                <w:szCs w:val="20"/>
              </w:rPr>
            </w:pPr>
            <w:r w:rsidRPr="00F4405A">
              <w:rPr>
                <w:rFonts w:eastAsia="Franklin Gothic Book" w:cstheme="minorHAnsi"/>
                <w:sz w:val="20"/>
                <w:szCs w:val="20"/>
              </w:rPr>
              <w:t xml:space="preserve">Had close contact with an individual diagnosed with COVID-19? </w:t>
            </w:r>
          </w:p>
        </w:tc>
        <w:tc>
          <w:tcPr>
            <w:tcW w:w="1617" w:type="dxa"/>
            <w:tcBorders>
              <w:top w:val="single" w:sz="4" w:space="0" w:color="auto"/>
              <w:left w:val="nil"/>
              <w:bottom w:val="single" w:sz="4" w:space="0" w:color="auto"/>
              <w:right w:val="nil"/>
            </w:tcBorders>
          </w:tcPr>
          <w:p w14:paraId="3D289F0F" w14:textId="77777777" w:rsidR="00F4405A" w:rsidRPr="00F4405A" w:rsidRDefault="00F4405A" w:rsidP="00F4405A">
            <w:pPr>
              <w:widowControl w:val="0"/>
              <w:autoSpaceDE w:val="0"/>
              <w:autoSpaceDN w:val="0"/>
              <w:ind w:left="187" w:right="432"/>
              <w:rPr>
                <w:rFonts w:eastAsia="Calibri"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Yes</w:t>
            </w:r>
          </w:p>
        </w:tc>
        <w:tc>
          <w:tcPr>
            <w:tcW w:w="1956" w:type="dxa"/>
            <w:tcBorders>
              <w:top w:val="single" w:sz="4" w:space="0" w:color="auto"/>
              <w:left w:val="nil"/>
              <w:bottom w:val="single" w:sz="4" w:space="0" w:color="auto"/>
              <w:right w:val="single" w:sz="4" w:space="0" w:color="auto"/>
            </w:tcBorders>
          </w:tcPr>
          <w:p w14:paraId="5A6ACDE7" w14:textId="77777777" w:rsidR="00F4405A" w:rsidRPr="00F4405A" w:rsidRDefault="00F4405A" w:rsidP="00F4405A">
            <w:pPr>
              <w:widowControl w:val="0"/>
              <w:autoSpaceDE w:val="0"/>
              <w:autoSpaceDN w:val="0"/>
              <w:ind w:left="187" w:right="432" w:hanging="10"/>
              <w:jc w:val="both"/>
              <w:rPr>
                <w:rFonts w:eastAsia="Calibri"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No    </w:t>
            </w:r>
          </w:p>
        </w:tc>
      </w:tr>
      <w:tr w:rsidR="0057307D" w:rsidRPr="00F4405A" w14:paraId="43AA0F7A" w14:textId="77777777" w:rsidTr="00FB1B94">
        <w:trPr>
          <w:trHeight w:val="208"/>
          <w:jc w:val="center"/>
        </w:trPr>
        <w:tc>
          <w:tcPr>
            <w:tcW w:w="7312" w:type="dxa"/>
            <w:tcBorders>
              <w:top w:val="single" w:sz="4" w:space="0" w:color="auto"/>
              <w:right w:val="nil"/>
            </w:tcBorders>
          </w:tcPr>
          <w:p w14:paraId="50C4B9F8" w14:textId="77777777" w:rsidR="0057307D" w:rsidRPr="00F4405A" w:rsidRDefault="0057307D" w:rsidP="0057307D">
            <w:pPr>
              <w:widowControl w:val="0"/>
              <w:autoSpaceDE w:val="0"/>
              <w:autoSpaceDN w:val="0"/>
              <w:ind w:left="187" w:right="432" w:hanging="10"/>
              <w:jc w:val="both"/>
              <w:rPr>
                <w:rFonts w:eastAsia="Franklin Gothic Book" w:cstheme="minorHAnsi"/>
                <w:sz w:val="20"/>
                <w:szCs w:val="20"/>
              </w:rPr>
            </w:pPr>
            <w:r w:rsidRPr="00F4405A">
              <w:rPr>
                <w:rFonts w:eastAsia="Franklin Gothic Book" w:cstheme="minorHAnsi"/>
                <w:sz w:val="20"/>
                <w:szCs w:val="20"/>
              </w:rPr>
              <w:t>Have you been told by the health department or your healthcare provider to self-isolate or self-quarantine?</w:t>
            </w:r>
          </w:p>
        </w:tc>
        <w:tc>
          <w:tcPr>
            <w:tcW w:w="1617" w:type="dxa"/>
            <w:tcBorders>
              <w:top w:val="single" w:sz="4" w:space="0" w:color="auto"/>
              <w:left w:val="nil"/>
              <w:bottom w:val="single" w:sz="4" w:space="0" w:color="auto"/>
              <w:right w:val="nil"/>
            </w:tcBorders>
          </w:tcPr>
          <w:p w14:paraId="261F321E" w14:textId="021A1D29" w:rsidR="0057307D" w:rsidRPr="00F4405A" w:rsidRDefault="0057307D" w:rsidP="0057307D">
            <w:pPr>
              <w:widowControl w:val="0"/>
              <w:autoSpaceDE w:val="0"/>
              <w:autoSpaceDN w:val="0"/>
              <w:ind w:left="187" w:right="432"/>
              <w:rPr>
                <w:rFonts w:eastAsia="Franklin Gothic Book"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Yes</w:t>
            </w:r>
          </w:p>
        </w:tc>
        <w:tc>
          <w:tcPr>
            <w:tcW w:w="1956" w:type="dxa"/>
            <w:tcBorders>
              <w:top w:val="single" w:sz="4" w:space="0" w:color="auto"/>
              <w:left w:val="nil"/>
              <w:bottom w:val="single" w:sz="4" w:space="0" w:color="auto"/>
              <w:right w:val="single" w:sz="4" w:space="0" w:color="auto"/>
            </w:tcBorders>
          </w:tcPr>
          <w:p w14:paraId="15D26645" w14:textId="3EDD53F5" w:rsidR="0057307D" w:rsidRPr="00F4405A" w:rsidRDefault="0057307D" w:rsidP="0057307D">
            <w:pPr>
              <w:widowControl w:val="0"/>
              <w:autoSpaceDE w:val="0"/>
              <w:autoSpaceDN w:val="0"/>
              <w:ind w:left="187" w:right="432" w:hanging="10"/>
              <w:jc w:val="both"/>
              <w:rPr>
                <w:rFonts w:eastAsia="Franklin Gothic Book"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No    </w:t>
            </w:r>
          </w:p>
        </w:tc>
      </w:tr>
      <w:tr w:rsidR="0057307D" w:rsidRPr="00F4405A" w14:paraId="0AEC799C" w14:textId="77777777" w:rsidTr="00FB1B94">
        <w:trPr>
          <w:trHeight w:val="243"/>
          <w:jc w:val="center"/>
        </w:trPr>
        <w:tc>
          <w:tcPr>
            <w:tcW w:w="7312" w:type="dxa"/>
            <w:tcBorders>
              <w:right w:val="nil"/>
            </w:tcBorders>
          </w:tcPr>
          <w:p w14:paraId="6E208DD0" w14:textId="77777777" w:rsidR="0057307D" w:rsidRPr="00F4405A" w:rsidRDefault="0057307D" w:rsidP="0057307D">
            <w:pPr>
              <w:widowControl w:val="0"/>
              <w:autoSpaceDE w:val="0"/>
              <w:autoSpaceDN w:val="0"/>
              <w:ind w:left="187" w:right="432"/>
              <w:rPr>
                <w:rFonts w:eastAsia="Calibri" w:cstheme="minorHAnsi"/>
                <w:sz w:val="20"/>
                <w:szCs w:val="20"/>
              </w:rPr>
            </w:pPr>
            <w:r w:rsidRPr="00F4405A">
              <w:rPr>
                <w:rFonts w:eastAsia="Franklin Gothic Book" w:cstheme="minorHAnsi"/>
                <w:sz w:val="20"/>
                <w:szCs w:val="20"/>
              </w:rPr>
              <w:t>Have you traveled internationally or taken a cruise?</w:t>
            </w:r>
          </w:p>
        </w:tc>
        <w:tc>
          <w:tcPr>
            <w:tcW w:w="1617" w:type="dxa"/>
            <w:tcBorders>
              <w:top w:val="single" w:sz="4" w:space="0" w:color="auto"/>
              <w:left w:val="nil"/>
              <w:bottom w:val="single" w:sz="4" w:space="0" w:color="auto"/>
              <w:right w:val="nil"/>
            </w:tcBorders>
          </w:tcPr>
          <w:p w14:paraId="71ED643D" w14:textId="77777777" w:rsidR="0057307D" w:rsidRPr="00F4405A" w:rsidRDefault="0057307D" w:rsidP="0057307D">
            <w:pPr>
              <w:widowControl w:val="0"/>
              <w:autoSpaceDE w:val="0"/>
              <w:autoSpaceDN w:val="0"/>
              <w:ind w:left="187" w:right="432"/>
              <w:rPr>
                <w:rFonts w:eastAsia="Calibri"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Yes</w:t>
            </w:r>
          </w:p>
        </w:tc>
        <w:tc>
          <w:tcPr>
            <w:tcW w:w="1956" w:type="dxa"/>
            <w:tcBorders>
              <w:top w:val="single" w:sz="4" w:space="0" w:color="auto"/>
              <w:left w:val="nil"/>
              <w:bottom w:val="single" w:sz="4" w:space="0" w:color="auto"/>
              <w:right w:val="single" w:sz="4" w:space="0" w:color="auto"/>
            </w:tcBorders>
          </w:tcPr>
          <w:p w14:paraId="3B2B65C8" w14:textId="77777777" w:rsidR="0057307D" w:rsidRPr="00F4405A" w:rsidRDefault="0057307D" w:rsidP="0057307D">
            <w:pPr>
              <w:widowControl w:val="0"/>
              <w:autoSpaceDE w:val="0"/>
              <w:autoSpaceDN w:val="0"/>
              <w:ind w:left="187" w:right="432"/>
              <w:rPr>
                <w:rFonts w:eastAsia="Calibri" w:cstheme="minorHAnsi"/>
                <w:sz w:val="20"/>
                <w:szCs w:val="20"/>
              </w:rPr>
            </w:pPr>
            <w:r w:rsidRPr="00F4405A">
              <w:rPr>
                <w:rFonts w:ascii="Segoe UI Symbol" w:eastAsia="Franklin Gothic Book" w:hAnsi="Segoe UI Symbol" w:cs="Segoe UI Symbol"/>
                <w:sz w:val="20"/>
                <w:szCs w:val="20"/>
              </w:rPr>
              <w:t>☐</w:t>
            </w:r>
            <w:r w:rsidRPr="00F4405A">
              <w:rPr>
                <w:rFonts w:eastAsia="Franklin Gothic Book" w:cstheme="minorHAnsi"/>
                <w:sz w:val="20"/>
                <w:szCs w:val="20"/>
              </w:rPr>
              <w:t xml:space="preserve"> No</w:t>
            </w:r>
          </w:p>
        </w:tc>
      </w:tr>
    </w:tbl>
    <w:p w14:paraId="2D0201E2" w14:textId="78E853F2" w:rsidR="00F4405A" w:rsidRPr="00F4405A" w:rsidRDefault="00F4405A" w:rsidP="00F4405A">
      <w:pPr>
        <w:spacing w:after="0" w:line="264" w:lineRule="auto"/>
        <w:ind w:right="430"/>
        <w:jc w:val="both"/>
        <w:rPr>
          <w:rFonts w:eastAsia="Calibri" w:cstheme="minorHAnsi"/>
          <w:sz w:val="20"/>
          <w:szCs w:val="20"/>
        </w:rPr>
      </w:pPr>
      <w:r w:rsidRPr="00F4405A">
        <w:rPr>
          <w:rFonts w:eastAsia="Calibri" w:cstheme="minorHAnsi"/>
          <w:sz w:val="20"/>
          <w:szCs w:val="20"/>
        </w:rPr>
        <w:br/>
        <w:t xml:space="preserve">If you answer </w:t>
      </w:r>
      <w:r w:rsidRPr="00F4405A">
        <w:rPr>
          <w:rFonts w:eastAsia="Calibri" w:cstheme="minorHAnsi"/>
          <w:b/>
          <w:sz w:val="20"/>
          <w:szCs w:val="20"/>
          <w:u w:val="single"/>
        </w:rPr>
        <w:t>YES</w:t>
      </w:r>
      <w:r w:rsidRPr="00F4405A">
        <w:rPr>
          <w:rFonts w:eastAsia="Calibri" w:cstheme="minorHAnsi"/>
          <w:b/>
          <w:sz w:val="20"/>
          <w:szCs w:val="20"/>
        </w:rPr>
        <w:t xml:space="preserve"> </w:t>
      </w:r>
      <w:r w:rsidRPr="00F4405A">
        <w:rPr>
          <w:rFonts w:eastAsia="Calibri" w:cstheme="minorHAnsi"/>
          <w:sz w:val="20"/>
          <w:szCs w:val="20"/>
        </w:rPr>
        <w:t xml:space="preserve">to </w:t>
      </w:r>
      <w:r w:rsidR="00FB1B94">
        <w:rPr>
          <w:rFonts w:eastAsia="Calibri" w:cstheme="minorHAnsi"/>
          <w:sz w:val="20"/>
          <w:szCs w:val="20"/>
        </w:rPr>
        <w:t>any</w:t>
      </w:r>
      <w:r w:rsidRPr="00F4405A">
        <w:rPr>
          <w:rFonts w:eastAsia="Calibri" w:cstheme="minorHAnsi"/>
          <w:sz w:val="20"/>
          <w:szCs w:val="20"/>
        </w:rPr>
        <w:t xml:space="preserve"> of these questions, please do not go into work. Self-quarantine at home for 14 days. Contact your </w:t>
      </w:r>
      <w:r w:rsidRPr="00F4405A">
        <w:rPr>
          <w:rFonts w:eastAsia="Franklin Gothic Book" w:cstheme="minorHAnsi"/>
          <w:sz w:val="20"/>
          <w:szCs w:val="20"/>
        </w:rPr>
        <w:t>primary care physician’s office</w:t>
      </w:r>
      <w:r w:rsidRPr="00F4405A">
        <w:rPr>
          <w:rFonts w:eastAsia="Calibri" w:cstheme="minorHAnsi"/>
          <w:sz w:val="20"/>
          <w:szCs w:val="20"/>
        </w:rPr>
        <w:t xml:space="preserve"> if you have symptoms or have had close contact with an individual for evaluation.  If you are given a probable diagnosis or test positive call your local health department to ensure they are aware.</w:t>
      </w:r>
    </w:p>
    <w:p w14:paraId="389D0743" w14:textId="77777777" w:rsidR="006021A1" w:rsidRDefault="006021A1" w:rsidP="00500123">
      <w:pPr>
        <w:spacing w:after="60" w:line="240" w:lineRule="auto"/>
        <w:ind w:right="432"/>
        <w:jc w:val="both"/>
        <w:rPr>
          <w:rFonts w:cs="Times New Roman"/>
          <w:sz w:val="20"/>
        </w:rPr>
      </w:pPr>
    </w:p>
    <w:p w14:paraId="6D978F99" w14:textId="33C254DD" w:rsidR="007030CC" w:rsidRDefault="006021A1" w:rsidP="007030CC">
      <w:pPr>
        <w:spacing w:line="264" w:lineRule="auto"/>
        <w:ind w:right="430"/>
        <w:jc w:val="both"/>
        <w:rPr>
          <w:sz w:val="20"/>
        </w:rPr>
      </w:pPr>
      <w:r w:rsidRPr="00761CA2">
        <w:rPr>
          <w:sz w:val="20"/>
        </w:rPr>
        <w:t>Signature:</w:t>
      </w:r>
      <w:r w:rsidR="007030CC">
        <w:rPr>
          <w:sz w:val="20"/>
        </w:rPr>
        <w:t xml:space="preserve"> ___________________________________________________________________</w:t>
      </w:r>
      <w:proofErr w:type="gramStart"/>
      <w:r w:rsidR="007030CC">
        <w:rPr>
          <w:sz w:val="20"/>
        </w:rPr>
        <w:t>_  Date</w:t>
      </w:r>
      <w:proofErr w:type="gramEnd"/>
      <w:r w:rsidR="007030CC">
        <w:rPr>
          <w:sz w:val="20"/>
        </w:rPr>
        <w:t>: ______________________</w:t>
      </w:r>
      <w:r w:rsidRPr="00761CA2">
        <w:rPr>
          <w:sz w:val="20"/>
          <w:u w:val="single"/>
        </w:rPr>
        <w:t xml:space="preserve">                                                                                                                              </w:t>
      </w:r>
      <w:r w:rsidRPr="00761CA2">
        <w:rPr>
          <w:sz w:val="20"/>
        </w:rPr>
        <w:t xml:space="preserve">  </w:t>
      </w:r>
    </w:p>
    <w:p w14:paraId="72366EF1" w14:textId="70FE79E7" w:rsidR="006021A1" w:rsidRDefault="006021A1" w:rsidP="007030CC">
      <w:pPr>
        <w:spacing w:line="264" w:lineRule="auto"/>
        <w:ind w:right="430"/>
        <w:jc w:val="both"/>
        <w:rPr>
          <w:rFonts w:cs="Times New Roman"/>
        </w:rPr>
      </w:pPr>
      <w:r w:rsidRPr="00761CA2">
        <w:rPr>
          <w:noProof/>
          <w:sz w:val="20"/>
        </w:rPr>
        <mc:AlternateContent>
          <mc:Choice Requires="wps">
            <w:drawing>
              <wp:anchor distT="4294967295" distB="4294967295" distL="114300" distR="114300" simplePos="0" relativeHeight="251680768" behindDoc="0" locked="0" layoutInCell="1" allowOverlap="1" wp14:anchorId="3202BEBA" wp14:editId="2E5BB226">
                <wp:simplePos x="0" y="0"/>
                <wp:positionH relativeFrom="page">
                  <wp:align>center</wp:align>
                </wp:positionH>
                <wp:positionV relativeFrom="paragraph">
                  <wp:posOffset>108585</wp:posOffset>
                </wp:positionV>
                <wp:extent cx="6762750" cy="0"/>
                <wp:effectExtent l="0" t="0" r="19050" b="19050"/>
                <wp:wrapNone/>
                <wp:docPr id="4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BE72CD" id="Straight Connector 4" o:spid="_x0000_s1026" style="position:absolute;z-index:25168076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8.55pt" to="53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" strokecolor="#5b9bd5" strokeweight=".5pt">
                <v:stroke joinstyle="miter"/>
                <o:lock v:ext="edit" shapetype="f"/>
                <w10:wrap anchorx="page"/>
              </v:line>
            </w:pict>
          </mc:Fallback>
        </mc:AlternateContent>
      </w:r>
    </w:p>
    <w:p w14:paraId="2D4B04C5" w14:textId="309D7192" w:rsidR="006021A1" w:rsidRPr="00184A43" w:rsidRDefault="006021A1" w:rsidP="006021A1">
      <w:pPr>
        <w:spacing w:line="264" w:lineRule="auto"/>
        <w:jc w:val="center"/>
        <w:rPr>
          <w:rFonts w:cs="Times New Roman"/>
        </w:rPr>
      </w:pPr>
      <w:r>
        <w:rPr>
          <w:rFonts w:eastAsia="Franklin Gothic Book" w:cs="Franklin Gothic Book"/>
          <w:noProof/>
          <w:sz w:val="20"/>
        </w:rPr>
        <mc:AlternateContent>
          <mc:Choice Requires="wps">
            <w:drawing>
              <wp:anchor distT="0" distB="0" distL="114300" distR="114300" simplePos="0" relativeHeight="251682816" behindDoc="0" locked="0" layoutInCell="1" allowOverlap="1" wp14:anchorId="0ECE27B6" wp14:editId="15D624AC">
                <wp:simplePos x="0" y="0"/>
                <wp:positionH relativeFrom="column">
                  <wp:posOffset>5405120</wp:posOffset>
                </wp:positionH>
                <wp:positionV relativeFrom="paragraph">
                  <wp:posOffset>189880</wp:posOffset>
                </wp:positionV>
                <wp:extent cx="1520455" cy="265814"/>
                <wp:effectExtent l="0" t="0" r="0" b="1270"/>
                <wp:wrapNone/>
                <wp:docPr id="47" name="Text Box 47"/>
                <wp:cNvGraphicFramePr/>
                <a:graphic xmlns:a="http://schemas.openxmlformats.org/drawingml/2006/main">
                  <a:graphicData uri="http://schemas.microsoft.com/office/word/2010/wordprocessingShape">
                    <wps:wsp>
                      <wps:cNvSpPr txBox="1"/>
                      <wps:spPr>
                        <a:xfrm>
                          <a:off x="0" y="0"/>
                          <a:ext cx="1520455" cy="265814"/>
                        </a:xfrm>
                        <a:prstGeom prst="rect">
                          <a:avLst/>
                        </a:prstGeom>
                        <a:noFill/>
                        <a:ln w="6350">
                          <a:noFill/>
                        </a:ln>
                      </wps:spPr>
                      <wps:txbx>
                        <w:txbxContent>
                          <w:p w14:paraId="4EFE76F3" w14:textId="36174765" w:rsidR="004450CD" w:rsidRPr="00BD3C38" w:rsidRDefault="004450CD" w:rsidP="006021A1">
                            <w:pPr>
                              <w:jc w:val="right"/>
                              <w:rPr>
                                <w:sz w:val="16"/>
                                <w:szCs w:val="16"/>
                              </w:rPr>
                            </w:pPr>
                            <w:r w:rsidRPr="00BD3C38">
                              <w:rPr>
                                <w:sz w:val="16"/>
                                <w:szCs w:val="16"/>
                              </w:rPr>
                              <w:t xml:space="preserve">Version: </w:t>
                            </w:r>
                            <w:r>
                              <w:rPr>
                                <w:sz w:val="16"/>
                                <w:szCs w:val="16"/>
                              </w:rPr>
                              <w:t>11/16</w:t>
                            </w:r>
                            <w:r w:rsidRPr="00BD3C38">
                              <w:rPr>
                                <w:sz w:val="16"/>
                                <w:szCs w:val="1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E27B6" id="Text Box 47" o:spid="_x0000_s1045" type="#_x0000_t202" style="position:absolute;left:0;text-align:left;margin-left:425.6pt;margin-top:14.95pt;width:119.7pt;height:20.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" filled="f" stroked="f" strokeweight=".5pt">
                <v:textbox>
                  <w:txbxContent>
                    <w:p w14:paraId="4EFE76F3" w14:textId="36174765" w:rsidR="004450CD" w:rsidRPr="00BD3C38" w:rsidRDefault="004450CD" w:rsidP="006021A1">
                      <w:pPr>
                        <w:jc w:val="right"/>
                        <w:rPr>
                          <w:sz w:val="16"/>
                          <w:szCs w:val="16"/>
                        </w:rPr>
                      </w:pPr>
                      <w:r w:rsidRPr="00BD3C38">
                        <w:rPr>
                          <w:sz w:val="16"/>
                          <w:szCs w:val="16"/>
                        </w:rPr>
                        <w:t xml:space="preserve">Version: </w:t>
                      </w:r>
                      <w:r>
                        <w:rPr>
                          <w:sz w:val="16"/>
                          <w:szCs w:val="16"/>
                        </w:rPr>
                        <w:t>11/16</w:t>
                      </w:r>
                      <w:r w:rsidRPr="00BD3C38">
                        <w:rPr>
                          <w:sz w:val="16"/>
                          <w:szCs w:val="16"/>
                        </w:rPr>
                        <w:t>/2020</w:t>
                      </w:r>
                    </w:p>
                  </w:txbxContent>
                </v:textbox>
              </v:shape>
            </w:pict>
          </mc:Fallback>
        </mc:AlternateContent>
      </w:r>
      <w:r w:rsidRPr="00CE5F6A">
        <w:rPr>
          <w:rFonts w:eastAsia="Franklin Gothic Book" w:cs="Franklin Gothic Book"/>
          <w:sz w:val="20"/>
        </w:rPr>
        <w:t>For questions</w:t>
      </w:r>
      <w:r>
        <w:rPr>
          <w:rFonts w:eastAsia="Franklin Gothic Book" w:cs="Franklin Gothic Book"/>
          <w:sz w:val="20"/>
        </w:rPr>
        <w:t xml:space="preserve"> or more information</w:t>
      </w:r>
      <w:r w:rsidRPr="00CE5F6A">
        <w:rPr>
          <w:rFonts w:eastAsia="Franklin Gothic Book" w:cs="Franklin Gothic Book"/>
          <w:sz w:val="20"/>
        </w:rPr>
        <w:t xml:space="preserve">, </w:t>
      </w:r>
      <w:r>
        <w:rPr>
          <w:rFonts w:eastAsia="Franklin Gothic Book" w:cs="Franklin Gothic Book"/>
          <w:sz w:val="20"/>
        </w:rPr>
        <w:t xml:space="preserve">visit </w:t>
      </w:r>
      <w:hyperlink r:id="rId61" w:history="1">
        <w:r w:rsidR="009243D0" w:rsidRPr="009243D0">
          <w:rPr>
            <w:rStyle w:val="Hyperlink"/>
            <w:rFonts w:eastAsia="Franklin Gothic Book" w:cs="Franklin Gothic Book"/>
            <w:sz w:val="20"/>
          </w:rPr>
          <w:t>https://www.cmdhd.org/novel-coronavirus</w:t>
        </w:r>
      </w:hyperlink>
    </w:p>
    <w:p w14:paraId="6CBA2B37" w14:textId="104F6370" w:rsidR="00BB34B1" w:rsidRDefault="00A25EFB" w:rsidP="00770B8A">
      <w:pPr>
        <w:pStyle w:val="Heading1"/>
      </w:pPr>
      <w:bookmarkStart w:id="84" w:name="_Toc68601497"/>
      <w:r>
        <w:lastRenderedPageBreak/>
        <w:t>APPENDIX B</w:t>
      </w:r>
      <w:bookmarkEnd w:id="84"/>
    </w:p>
    <w:p w14:paraId="092B1A87" w14:textId="77777777" w:rsidR="00A25EFB" w:rsidRDefault="00A25EFB" w:rsidP="00BB34B1">
      <w:pPr>
        <w:pStyle w:val="Title"/>
        <w:jc w:val="center"/>
        <w:rPr>
          <w:rFonts w:asciiTheme="minorHAnsi" w:hAnsiTheme="minorHAnsi" w:cstheme="minorHAnsi"/>
          <w:b/>
          <w:bCs/>
          <w:color w:val="auto"/>
          <w:sz w:val="36"/>
          <w:szCs w:val="36"/>
        </w:rPr>
      </w:pPr>
    </w:p>
    <w:p w14:paraId="397275D2" w14:textId="31FE7068" w:rsidR="00BB34B1" w:rsidRPr="00DF6F53" w:rsidRDefault="00BB34B1" w:rsidP="00BB34B1">
      <w:pPr>
        <w:pStyle w:val="Title"/>
        <w:jc w:val="center"/>
        <w:rPr>
          <w:rFonts w:asciiTheme="minorHAnsi" w:hAnsiTheme="minorHAnsi" w:cstheme="minorHAnsi"/>
          <w:b/>
          <w:bCs/>
          <w:color w:val="auto"/>
          <w:sz w:val="36"/>
          <w:szCs w:val="36"/>
        </w:rPr>
      </w:pPr>
      <w:bookmarkStart w:id="85" w:name="_Hlk47008656"/>
      <w:r w:rsidRPr="00DF6F53">
        <w:rPr>
          <w:rFonts w:asciiTheme="minorHAnsi" w:hAnsiTheme="minorHAnsi" w:cstheme="minorHAnsi"/>
          <w:b/>
          <w:bCs/>
          <w:color w:val="auto"/>
          <w:sz w:val="36"/>
          <w:szCs w:val="36"/>
        </w:rPr>
        <w:t>COVID-19 School Health Screening Agreement</w:t>
      </w:r>
    </w:p>
    <w:p w14:paraId="771EBCB9" w14:textId="77777777" w:rsidR="00BB34B1" w:rsidRPr="00231002" w:rsidRDefault="00BB34B1" w:rsidP="00770B8A">
      <w:pPr>
        <w:pStyle w:val="Heading1"/>
      </w:pPr>
      <w:bookmarkStart w:id="86" w:name="_Toc47016092"/>
      <w:bookmarkStart w:id="87" w:name="_Toc68601498"/>
      <w:bookmarkEnd w:id="85"/>
      <w:r w:rsidRPr="00231002">
        <w:t>Instructions for Parents and/or Guardians</w:t>
      </w:r>
      <w:bookmarkEnd w:id="86"/>
      <w:bookmarkEnd w:id="87"/>
    </w:p>
    <w:p w14:paraId="7806B339" w14:textId="77777777" w:rsidR="00DF35F2" w:rsidRDefault="00DF35F2" w:rsidP="00BB34B1"/>
    <w:p w14:paraId="713AF153" w14:textId="7C4B83A8" w:rsidR="00BB34B1" w:rsidRDefault="00BB34B1" w:rsidP="00BB34B1">
      <w:r>
        <w:t xml:space="preserve">For the health and safety of our students, the local public health department asks that students be screened for symptoms of COVID-19 before entering the school. The </w:t>
      </w:r>
      <w:r w:rsidRPr="006A7065">
        <w:t xml:space="preserve">health department </w:t>
      </w:r>
      <w:r>
        <w:t>and the CDC do not recommend these screenings be done at the schools due to the interruption this would cause to your child’s education.</w:t>
      </w:r>
    </w:p>
    <w:p w14:paraId="7D49018C" w14:textId="77777777" w:rsidR="00BB34B1" w:rsidRDefault="00BB34B1" w:rsidP="00BB34B1">
      <w:r>
        <w:t xml:space="preserve">We ask that you complete the steps of the attached student screening, prior to sending you child to school, any school activities, or sports. We ask that you complete this agreement form below indicating your understanding and agreement to perform symptom screenings on your child. </w:t>
      </w:r>
    </w:p>
    <w:p w14:paraId="74CD568F" w14:textId="272BED7D" w:rsidR="00BB34B1" w:rsidRDefault="00BB34B1" w:rsidP="00BB34B1">
      <w:r>
        <w:t xml:space="preserve">By signing this form, I am agreeing to screening my child for symptoms of COVID-19 daily for the 2020-2021 school year, unless otherwise directed. I also understand that it is my responsibility to call </w:t>
      </w:r>
      <w:r w:rsidR="00E4181F">
        <w:t>the school</w:t>
      </w:r>
      <w:r>
        <w:t xml:space="preserve"> as soon as possible to let them know if my child is not going to school for potential COVID-19 symptoms.</w:t>
      </w:r>
    </w:p>
    <w:p w14:paraId="047EB226" w14:textId="77777777" w:rsidR="00BB34B1" w:rsidRDefault="00BB34B1" w:rsidP="00BB34B1"/>
    <w:p w14:paraId="0B851B92" w14:textId="77777777" w:rsidR="00BB34B1" w:rsidRPr="00231002" w:rsidRDefault="00BB34B1" w:rsidP="00BB34B1">
      <w:pPr>
        <w:spacing w:after="360" w:line="276" w:lineRule="auto"/>
        <w:rPr>
          <w:i/>
        </w:rPr>
      </w:pPr>
      <w:r w:rsidRPr="00231002">
        <w:rPr>
          <w:i/>
        </w:rPr>
        <w:t xml:space="preserve">I commit to screening my child __________________________________ for COVID-19 symptoms and exposure. </w:t>
      </w:r>
    </w:p>
    <w:p w14:paraId="0C7F799F" w14:textId="77777777" w:rsidR="00BB34B1" w:rsidRPr="00231002" w:rsidRDefault="00BB34B1" w:rsidP="00BB34B1">
      <w:pPr>
        <w:spacing w:after="360" w:line="276" w:lineRule="auto"/>
        <w:rPr>
          <w:i/>
        </w:rPr>
      </w:pPr>
      <w:r w:rsidRPr="00231002">
        <w:rPr>
          <w:i/>
        </w:rPr>
        <w:t>Parent(s)/ Guardian(s) Name: _____________________________________________________</w:t>
      </w:r>
    </w:p>
    <w:p w14:paraId="11698A7A" w14:textId="77777777" w:rsidR="00BB34B1" w:rsidRPr="00231002" w:rsidRDefault="00BB34B1" w:rsidP="00BB34B1">
      <w:pPr>
        <w:spacing w:after="360" w:line="276" w:lineRule="auto"/>
        <w:rPr>
          <w:i/>
        </w:rPr>
      </w:pPr>
      <w:r w:rsidRPr="00231002">
        <w:rPr>
          <w:i/>
        </w:rPr>
        <w:t>Address: ______________________________________________________________________</w:t>
      </w:r>
    </w:p>
    <w:p w14:paraId="18F22943" w14:textId="77777777" w:rsidR="00BB34B1" w:rsidRPr="00231002" w:rsidRDefault="00BB34B1" w:rsidP="00BB34B1">
      <w:pPr>
        <w:spacing w:after="360" w:line="276" w:lineRule="auto"/>
        <w:rPr>
          <w:i/>
        </w:rPr>
      </w:pPr>
      <w:r w:rsidRPr="00231002">
        <w:rPr>
          <w:i/>
        </w:rPr>
        <w:t>Phone Number: ________________________________________________________________</w:t>
      </w:r>
    </w:p>
    <w:p w14:paraId="1D25B8FF" w14:textId="77777777" w:rsidR="00BB34B1" w:rsidRPr="00231002" w:rsidRDefault="00BB34B1" w:rsidP="00BB34B1">
      <w:pPr>
        <w:spacing w:after="360" w:line="276" w:lineRule="auto"/>
        <w:rPr>
          <w:i/>
        </w:rPr>
      </w:pPr>
      <w:r w:rsidRPr="00231002">
        <w:rPr>
          <w:i/>
        </w:rPr>
        <w:t xml:space="preserve">Parent or Guardian Signature: ____________________________________________________ </w:t>
      </w:r>
    </w:p>
    <w:p w14:paraId="4B36D751" w14:textId="77777777" w:rsidR="00BB34B1" w:rsidRDefault="00BB34B1" w:rsidP="00BB34B1">
      <w:pPr>
        <w:spacing w:after="360" w:line="276" w:lineRule="auto"/>
        <w:rPr>
          <w:i/>
        </w:rPr>
      </w:pPr>
      <w:r w:rsidRPr="00231002">
        <w:rPr>
          <w:i/>
        </w:rPr>
        <w:t>Date: _________________</w:t>
      </w:r>
    </w:p>
    <w:p w14:paraId="11EF1F9C" w14:textId="77777777" w:rsidR="00BB34B1" w:rsidRDefault="00BB34B1" w:rsidP="00BB34B1">
      <w:r>
        <w:br w:type="page"/>
      </w:r>
    </w:p>
    <w:p w14:paraId="1D9C6DB4" w14:textId="77777777" w:rsidR="00BB34B1" w:rsidRPr="00231002" w:rsidRDefault="00BB34B1" w:rsidP="00BB34B1">
      <w:pPr>
        <w:spacing w:after="360" w:line="276" w:lineRule="auto"/>
        <w:rPr>
          <w:i/>
        </w:rPr>
      </w:pPr>
      <w:r w:rsidRPr="00231002">
        <w:rPr>
          <w:noProof/>
          <w:sz w:val="20"/>
        </w:rPr>
        <w:lastRenderedPageBreak/>
        <mc:AlternateContent>
          <mc:Choice Requires="wps">
            <w:drawing>
              <wp:anchor distT="0" distB="0" distL="114300" distR="114300" simplePos="0" relativeHeight="251688960" behindDoc="0" locked="0" layoutInCell="1" allowOverlap="1" wp14:anchorId="119E2D6C" wp14:editId="764BA827">
                <wp:simplePos x="0" y="0"/>
                <wp:positionH relativeFrom="margin">
                  <wp:posOffset>-38100</wp:posOffset>
                </wp:positionH>
                <wp:positionV relativeFrom="paragraph">
                  <wp:posOffset>438150</wp:posOffset>
                </wp:positionV>
                <wp:extent cx="6896100" cy="84963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6896100" cy="8496300"/>
                        </a:xfrm>
                        <a:prstGeom prst="rect">
                          <a:avLst/>
                        </a:prstGeom>
                        <a:noFill/>
                        <a:ln>
                          <a:solidFill>
                            <a:srgbClr val="5600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7C78" id="Rectangle 50" o:spid="_x0000_s1026" style="position:absolute;margin-left:-3pt;margin-top:34.5pt;width:543pt;height:6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" filled="f" strokecolor="#560074" strokeweight="1pt">
                <w10:wrap anchorx="margin"/>
              </v:rect>
            </w:pict>
          </mc:Fallback>
        </mc:AlternateContent>
      </w:r>
    </w:p>
    <w:p w14:paraId="08F07C40" w14:textId="77777777" w:rsidR="007C402C" w:rsidRPr="009A179C" w:rsidRDefault="007C402C" w:rsidP="007C402C">
      <w:pPr>
        <w:pStyle w:val="Heading1"/>
      </w:pPr>
      <w:bookmarkStart w:id="88" w:name="_Toc47016093"/>
      <w:bookmarkStart w:id="89" w:name="_Toc68601499"/>
      <w:r>
        <w:t>Student Screening</w:t>
      </w:r>
      <w:bookmarkEnd w:id="88"/>
      <w:bookmarkEnd w:id="89"/>
    </w:p>
    <w:p w14:paraId="0CDB57EE" w14:textId="77777777" w:rsidR="007C402C" w:rsidRDefault="007C402C" w:rsidP="007C402C">
      <w:pPr>
        <w:ind w:left="270" w:right="450"/>
      </w:pPr>
      <w:r w:rsidRPr="00DB1EC0">
        <w:rPr>
          <w:rFonts w:cstheme="minorHAnsi"/>
          <w:szCs w:val="24"/>
        </w:rPr>
        <w:t>Before leaving for school, ple</w:t>
      </w:r>
      <w:r>
        <w:rPr>
          <w:rFonts w:cstheme="minorHAnsi"/>
          <w:szCs w:val="24"/>
        </w:rPr>
        <w:t xml:space="preserve">ase do the following screening. </w:t>
      </w:r>
      <w:r w:rsidRPr="00DA2EDF">
        <w:t>If your child has any of the following symptoms</w:t>
      </w:r>
      <w:r>
        <w:t>, it</w:t>
      </w:r>
      <w:r w:rsidRPr="00DA2EDF">
        <w:t xml:space="preserve"> indicates a possible illness that may decrease the student’s ability to learn and put them at risk for spreading illness to others. </w:t>
      </w:r>
    </w:p>
    <w:p w14:paraId="55C8ED2C" w14:textId="77777777" w:rsidR="007C402C" w:rsidRPr="00D7539D" w:rsidRDefault="007C402C" w:rsidP="007C402C">
      <w:pPr>
        <w:ind w:left="270" w:right="450"/>
        <w:rPr>
          <w:b/>
          <w:bCs/>
        </w:rPr>
      </w:pPr>
      <w:r w:rsidRPr="00D7539D">
        <w:rPr>
          <w:rFonts w:cstheme="minorHAnsi"/>
          <w:b/>
          <w:bCs/>
          <w:szCs w:val="24"/>
        </w:rPr>
        <w:t xml:space="preserve">MARK ALL THAT </w:t>
      </w:r>
      <w:proofErr w:type="gramStart"/>
      <w:r w:rsidRPr="00D7539D">
        <w:rPr>
          <w:rFonts w:cstheme="minorHAnsi"/>
          <w:b/>
          <w:bCs/>
          <w:szCs w:val="24"/>
        </w:rPr>
        <w:t>APPLY</w:t>
      </w:r>
      <w:proofErr w:type="gramEnd"/>
    </w:p>
    <w:p w14:paraId="183F952B" w14:textId="77777777" w:rsidR="007C402C" w:rsidRPr="00442D50" w:rsidRDefault="007C402C" w:rsidP="00EE3765">
      <w:pPr>
        <w:pStyle w:val="Heading3"/>
      </w:pPr>
      <w:r w:rsidRPr="00442D50">
        <w:t>Symptoms</w:t>
      </w:r>
    </w:p>
    <w:p w14:paraId="5A4A407A" w14:textId="77777777" w:rsidR="007C402C" w:rsidRDefault="006C6F76" w:rsidP="007C402C">
      <w:pPr>
        <w:spacing w:after="0"/>
        <w:ind w:left="270" w:right="450"/>
        <w:rPr>
          <w:rFonts w:cstheme="minorHAnsi"/>
          <w:szCs w:val="24"/>
        </w:rPr>
      </w:pPr>
      <w:sdt>
        <w:sdtPr>
          <w:id w:val="-221607299"/>
          <w14:checkbox>
            <w14:checked w14:val="0"/>
            <w14:checkedState w14:val="2612" w14:font="MS Gothic"/>
            <w14:uncheckedState w14:val="2610" w14:font="MS Gothic"/>
          </w14:checkbox>
        </w:sdtPr>
        <w:sdtEndPr/>
        <w:sdtContent>
          <w:r w:rsidR="007C402C">
            <w:rPr>
              <w:rFonts w:ascii="MS Gothic" w:eastAsia="MS Gothic" w:hAnsi="MS Gothic" w:hint="eastAsia"/>
            </w:rPr>
            <w:t>☐</w:t>
          </w:r>
        </w:sdtContent>
      </w:sdt>
      <w:r w:rsidR="007C402C">
        <w:t xml:space="preserve"> </w:t>
      </w:r>
      <w:r w:rsidR="007C402C" w:rsidRPr="00DA2EDF">
        <w:t>Temperature 100.4 degrees Fahrenhei</w:t>
      </w:r>
      <w:r w:rsidR="007C402C">
        <w:t>t or feels feverish</w:t>
      </w:r>
    </w:p>
    <w:p w14:paraId="6D986873" w14:textId="77777777" w:rsidR="007C402C" w:rsidRDefault="006C6F76" w:rsidP="007C402C">
      <w:pPr>
        <w:spacing w:after="0"/>
        <w:ind w:left="270" w:right="450"/>
        <w:rPr>
          <w:rFonts w:cstheme="minorHAnsi"/>
          <w:szCs w:val="24"/>
        </w:rPr>
      </w:pPr>
      <w:sdt>
        <w:sdtPr>
          <w:id w:val="745546039"/>
          <w14:checkbox>
            <w14:checked w14:val="0"/>
            <w14:checkedState w14:val="2612" w14:font="MS Gothic"/>
            <w14:uncheckedState w14:val="2610" w14:font="MS Gothic"/>
          </w14:checkbox>
        </w:sdtPr>
        <w:sdtEndPr/>
        <w:sdtContent>
          <w:r w:rsidR="007C402C">
            <w:rPr>
              <w:rFonts w:ascii="MS Gothic" w:eastAsia="MS Gothic" w:hAnsi="MS Gothic" w:hint="eastAsia"/>
            </w:rPr>
            <w:t>☐</w:t>
          </w:r>
        </w:sdtContent>
      </w:sdt>
      <w:r w:rsidR="007C402C">
        <w:t xml:space="preserve"> Sore throat</w:t>
      </w:r>
    </w:p>
    <w:p w14:paraId="0AEC05B5" w14:textId="77777777" w:rsidR="007C402C" w:rsidRDefault="006C6F76" w:rsidP="007C402C">
      <w:pPr>
        <w:spacing w:after="0"/>
        <w:ind w:left="540" w:right="450" w:hanging="270"/>
        <w:rPr>
          <w:rFonts w:cstheme="minorHAnsi"/>
          <w:szCs w:val="24"/>
        </w:rPr>
      </w:pPr>
      <w:sdt>
        <w:sdtPr>
          <w:id w:val="-1805224985"/>
          <w14:checkbox>
            <w14:checked w14:val="0"/>
            <w14:checkedState w14:val="2612" w14:font="MS Gothic"/>
            <w14:uncheckedState w14:val="2610" w14:font="MS Gothic"/>
          </w14:checkbox>
        </w:sdtPr>
        <w:sdtEndPr/>
        <w:sdtContent>
          <w:r w:rsidR="007C402C">
            <w:rPr>
              <w:rFonts w:ascii="MS Gothic" w:eastAsia="MS Gothic" w:hAnsi="MS Gothic" w:hint="eastAsia"/>
            </w:rPr>
            <w:t>☐</w:t>
          </w:r>
        </w:sdtContent>
      </w:sdt>
      <w:r w:rsidR="007C402C">
        <w:t xml:space="preserve"> </w:t>
      </w:r>
      <w:r w:rsidR="007C402C" w:rsidRPr="00DA2EDF">
        <w:t>New uncontrolled cough that causes difficulty breathing (for students with chronic allergic/asthmatic cough, a chang</w:t>
      </w:r>
      <w:r w:rsidR="007C402C">
        <w:t>e in their cough from baseline)</w:t>
      </w:r>
    </w:p>
    <w:p w14:paraId="1BA3A309" w14:textId="77777777" w:rsidR="007C402C" w:rsidRDefault="006C6F76" w:rsidP="007C402C">
      <w:pPr>
        <w:spacing w:after="0"/>
        <w:ind w:left="270" w:right="450"/>
        <w:rPr>
          <w:rFonts w:cstheme="minorHAnsi"/>
          <w:szCs w:val="24"/>
        </w:rPr>
      </w:pPr>
      <w:sdt>
        <w:sdtPr>
          <w:id w:val="-1173572000"/>
          <w14:checkbox>
            <w14:checked w14:val="0"/>
            <w14:checkedState w14:val="2612" w14:font="MS Gothic"/>
            <w14:uncheckedState w14:val="2610" w14:font="MS Gothic"/>
          </w14:checkbox>
        </w:sdtPr>
        <w:sdtEndPr/>
        <w:sdtContent>
          <w:r w:rsidR="007C402C">
            <w:rPr>
              <w:rFonts w:ascii="MS Gothic" w:eastAsia="MS Gothic" w:hAnsi="MS Gothic" w:hint="eastAsia"/>
            </w:rPr>
            <w:t>☐</w:t>
          </w:r>
        </w:sdtContent>
      </w:sdt>
      <w:r w:rsidR="007C402C">
        <w:t xml:space="preserve"> </w:t>
      </w:r>
      <w:r w:rsidR="007C402C" w:rsidRPr="00DA2EDF">
        <w:t>Diarrhea, vomiting, or abdominal pain</w:t>
      </w:r>
    </w:p>
    <w:p w14:paraId="6FB23F2C" w14:textId="77777777" w:rsidR="007C402C" w:rsidRDefault="006C6F76" w:rsidP="007C402C">
      <w:pPr>
        <w:spacing w:after="0"/>
        <w:ind w:left="270" w:right="450"/>
      </w:pPr>
      <w:sdt>
        <w:sdtPr>
          <w:id w:val="-504978842"/>
          <w14:checkbox>
            <w14:checked w14:val="0"/>
            <w14:checkedState w14:val="2612" w14:font="MS Gothic"/>
            <w14:uncheckedState w14:val="2610" w14:font="MS Gothic"/>
          </w14:checkbox>
        </w:sdtPr>
        <w:sdtEndPr/>
        <w:sdtContent>
          <w:r w:rsidR="007C402C">
            <w:rPr>
              <w:rFonts w:ascii="MS Gothic" w:eastAsia="MS Gothic" w:hAnsi="MS Gothic" w:hint="eastAsia"/>
            </w:rPr>
            <w:t>☐</w:t>
          </w:r>
        </w:sdtContent>
      </w:sdt>
      <w:r w:rsidR="007C402C">
        <w:t xml:space="preserve"> </w:t>
      </w:r>
      <w:r w:rsidR="007C402C" w:rsidRPr="00DA2EDF">
        <w:t>New onset of severe headache,</w:t>
      </w:r>
      <w:r w:rsidR="007C402C">
        <w:t xml:space="preserve"> especially with a fever</w:t>
      </w:r>
    </w:p>
    <w:p w14:paraId="242E6FF3" w14:textId="77777777" w:rsidR="007C402C" w:rsidRDefault="007C402C" w:rsidP="007C402C">
      <w:pPr>
        <w:spacing w:after="0"/>
        <w:ind w:left="270" w:right="450"/>
      </w:pPr>
    </w:p>
    <w:p w14:paraId="24898596" w14:textId="77777777" w:rsidR="007C402C" w:rsidRDefault="007C402C" w:rsidP="00EE3765">
      <w:pPr>
        <w:pStyle w:val="Heading3"/>
      </w:pPr>
      <w:r w:rsidRPr="009A179C">
        <w:t>Close Contact/Potential Exposure</w:t>
      </w:r>
    </w:p>
    <w:p w14:paraId="4AD689D5" w14:textId="77777777" w:rsidR="007C402C" w:rsidRPr="004B353C" w:rsidRDefault="007C402C" w:rsidP="007C402C">
      <w:pPr>
        <w:ind w:left="270"/>
      </w:pPr>
      <w:r>
        <w:t>In the past 14 days has your child:</w:t>
      </w:r>
    </w:p>
    <w:p w14:paraId="23728F04" w14:textId="1537EB76" w:rsidR="007C402C" w:rsidRDefault="006C6F76" w:rsidP="007C402C">
      <w:pPr>
        <w:spacing w:after="0"/>
        <w:ind w:left="540" w:right="450" w:hanging="270"/>
        <w:rPr>
          <w:rFonts w:cstheme="minorHAnsi"/>
          <w:szCs w:val="24"/>
        </w:rPr>
      </w:pPr>
      <w:sdt>
        <w:sdtPr>
          <w:rPr>
            <w:rFonts w:cstheme="minorHAnsi"/>
            <w:szCs w:val="24"/>
          </w:rPr>
          <w:id w:val="2127272661"/>
          <w14:checkbox>
            <w14:checked w14:val="0"/>
            <w14:checkedState w14:val="2612" w14:font="MS Gothic"/>
            <w14:uncheckedState w14:val="2610" w14:font="MS Gothic"/>
          </w14:checkbox>
        </w:sdtPr>
        <w:sdtEndPr/>
        <w:sdtContent>
          <w:r w:rsidR="007C402C">
            <w:rPr>
              <w:rFonts w:ascii="MS Gothic" w:eastAsia="MS Gothic" w:hAnsi="MS Gothic" w:cstheme="minorHAnsi" w:hint="eastAsia"/>
              <w:szCs w:val="24"/>
            </w:rPr>
            <w:t>☐</w:t>
          </w:r>
        </w:sdtContent>
      </w:sdt>
      <w:r w:rsidR="007C402C">
        <w:rPr>
          <w:rFonts w:cstheme="minorHAnsi"/>
          <w:szCs w:val="24"/>
        </w:rPr>
        <w:t xml:space="preserve"> </w:t>
      </w:r>
      <w:r w:rsidR="007C402C" w:rsidRPr="00841DAA">
        <w:rPr>
          <w:rFonts w:cstheme="minorHAnsi"/>
          <w:szCs w:val="24"/>
        </w:rPr>
        <w:t>Had close contact (within 6 feet of an infected person for at least</w:t>
      </w:r>
      <w:r w:rsidR="007C402C">
        <w:rPr>
          <w:rFonts w:cstheme="minorHAnsi"/>
          <w:szCs w:val="24"/>
        </w:rPr>
        <w:t xml:space="preserve"> 15 minutes</w:t>
      </w:r>
      <w:r w:rsidR="004E2491">
        <w:rPr>
          <w:rFonts w:cstheme="minorHAnsi"/>
          <w:szCs w:val="24"/>
        </w:rPr>
        <w:t xml:space="preserve"> in a </w:t>
      </w:r>
      <w:proofErr w:type="gramStart"/>
      <w:r w:rsidR="004E2491">
        <w:rPr>
          <w:rFonts w:cstheme="minorHAnsi"/>
          <w:szCs w:val="24"/>
        </w:rPr>
        <w:t>24 hour</w:t>
      </w:r>
      <w:proofErr w:type="gramEnd"/>
      <w:r w:rsidR="004E2491">
        <w:rPr>
          <w:rFonts w:cstheme="minorHAnsi"/>
          <w:szCs w:val="24"/>
        </w:rPr>
        <w:t xml:space="preserve"> period</w:t>
      </w:r>
      <w:r w:rsidR="007C402C">
        <w:rPr>
          <w:rFonts w:cstheme="minorHAnsi"/>
          <w:szCs w:val="24"/>
        </w:rPr>
        <w:t xml:space="preserve">) with a person with </w:t>
      </w:r>
      <w:r w:rsidR="007C402C" w:rsidRPr="00841DAA">
        <w:rPr>
          <w:rFonts w:cstheme="minorHAnsi"/>
          <w:szCs w:val="24"/>
        </w:rPr>
        <w:t>confirmed COVID-19: OR</w:t>
      </w:r>
    </w:p>
    <w:p w14:paraId="7CE54FBC" w14:textId="5DE93D24" w:rsidR="007C402C" w:rsidRDefault="006C6F76" w:rsidP="007C402C">
      <w:pPr>
        <w:spacing w:after="0"/>
        <w:ind w:left="540" w:right="450" w:hanging="270"/>
        <w:rPr>
          <w:rFonts w:cstheme="minorHAnsi"/>
          <w:szCs w:val="24"/>
        </w:rPr>
      </w:pPr>
      <w:sdt>
        <w:sdtPr>
          <w:rPr>
            <w:rFonts w:cstheme="minorHAnsi"/>
            <w:szCs w:val="24"/>
          </w:rPr>
          <w:id w:val="949131763"/>
          <w14:checkbox>
            <w14:checked w14:val="0"/>
            <w14:checkedState w14:val="2612" w14:font="MS Gothic"/>
            <w14:uncheckedState w14:val="2610" w14:font="MS Gothic"/>
          </w14:checkbox>
        </w:sdtPr>
        <w:sdtEndPr/>
        <w:sdtContent>
          <w:r w:rsidR="007C402C">
            <w:rPr>
              <w:rFonts w:ascii="MS Gothic" w:eastAsia="MS Gothic" w:hAnsi="MS Gothic" w:cstheme="minorHAnsi" w:hint="eastAsia"/>
              <w:szCs w:val="24"/>
            </w:rPr>
            <w:t>☐</w:t>
          </w:r>
        </w:sdtContent>
      </w:sdt>
      <w:r w:rsidR="007C402C">
        <w:rPr>
          <w:rFonts w:cstheme="minorHAnsi"/>
          <w:szCs w:val="24"/>
        </w:rPr>
        <w:t xml:space="preserve"> </w:t>
      </w:r>
      <w:r w:rsidR="007C402C" w:rsidRPr="00841DAA">
        <w:rPr>
          <w:rFonts w:cstheme="minorHAnsi"/>
          <w:szCs w:val="24"/>
        </w:rPr>
        <w:t>Had close contact (within 6 feet of an infected person for at least 15 minutes</w:t>
      </w:r>
      <w:r w:rsidR="004E2491">
        <w:rPr>
          <w:rFonts w:cstheme="minorHAnsi"/>
          <w:szCs w:val="24"/>
        </w:rPr>
        <w:t xml:space="preserve"> in a </w:t>
      </w:r>
      <w:proofErr w:type="gramStart"/>
      <w:r w:rsidR="004E2491">
        <w:rPr>
          <w:rFonts w:cstheme="minorHAnsi"/>
          <w:szCs w:val="24"/>
        </w:rPr>
        <w:t>24 hour</w:t>
      </w:r>
      <w:proofErr w:type="gramEnd"/>
      <w:r w:rsidR="004E2491">
        <w:rPr>
          <w:rFonts w:cstheme="minorHAnsi"/>
          <w:szCs w:val="24"/>
        </w:rPr>
        <w:t xml:space="preserve"> period</w:t>
      </w:r>
      <w:r w:rsidR="007C402C" w:rsidRPr="00841DAA">
        <w:rPr>
          <w:rFonts w:cstheme="minorHAnsi"/>
          <w:szCs w:val="24"/>
        </w:rPr>
        <w:t>) with person under quarantine for possible exposure to COVID-19; OR</w:t>
      </w:r>
    </w:p>
    <w:bookmarkStart w:id="90" w:name="_Hlk46932914"/>
    <w:p w14:paraId="0430E3D9" w14:textId="77777777" w:rsidR="007C402C" w:rsidRPr="004B353C" w:rsidRDefault="006C6F76" w:rsidP="007C402C">
      <w:pPr>
        <w:spacing w:after="0"/>
        <w:ind w:left="540" w:right="450" w:hanging="270"/>
        <w:rPr>
          <w:rFonts w:cstheme="minorHAnsi"/>
          <w:szCs w:val="24"/>
        </w:rPr>
      </w:pPr>
      <w:sdt>
        <w:sdtPr>
          <w:rPr>
            <w:rFonts w:ascii="MS Gothic" w:eastAsia="MS Gothic" w:hAnsi="MS Gothic" w:cstheme="minorHAnsi"/>
            <w:szCs w:val="24"/>
          </w:rPr>
          <w:id w:val="1844206783"/>
          <w14:checkbox>
            <w14:checked w14:val="0"/>
            <w14:checkedState w14:val="2612" w14:font="MS Gothic"/>
            <w14:uncheckedState w14:val="2610" w14:font="MS Gothic"/>
          </w14:checkbox>
        </w:sdtPr>
        <w:sdtEndPr/>
        <w:sdtContent>
          <w:r w:rsidR="007C402C">
            <w:rPr>
              <w:rFonts w:ascii="MS Gothic" w:eastAsia="MS Gothic" w:hAnsi="MS Gothic" w:cstheme="minorHAnsi" w:hint="eastAsia"/>
              <w:szCs w:val="24"/>
            </w:rPr>
            <w:t>☐</w:t>
          </w:r>
        </w:sdtContent>
      </w:sdt>
      <w:r w:rsidR="007C402C" w:rsidRPr="004B353C">
        <w:rPr>
          <w:rFonts w:cstheme="minorHAnsi"/>
          <w:szCs w:val="24"/>
        </w:rPr>
        <w:t xml:space="preserve"> </w:t>
      </w:r>
      <w:r w:rsidR="007C402C">
        <w:rPr>
          <w:rFonts w:cstheme="minorHAnsi"/>
          <w:szCs w:val="24"/>
        </w:rPr>
        <w:t>Had international travel or have been on a cruise</w:t>
      </w:r>
    </w:p>
    <w:bookmarkEnd w:id="90"/>
    <w:p w14:paraId="62A1BBBE" w14:textId="77777777" w:rsidR="007C402C" w:rsidRPr="00DB1EC0" w:rsidRDefault="007C402C" w:rsidP="007C402C">
      <w:pPr>
        <w:spacing w:after="0" w:line="240" w:lineRule="auto"/>
        <w:ind w:right="450"/>
        <w:rPr>
          <w:rFonts w:cstheme="minorHAnsi"/>
          <w:szCs w:val="24"/>
        </w:rPr>
      </w:pPr>
    </w:p>
    <w:p w14:paraId="71AC65E6" w14:textId="77777777" w:rsidR="007C402C" w:rsidRDefault="007C402C" w:rsidP="007C402C">
      <w:pPr>
        <w:ind w:left="270" w:right="450"/>
        <w:rPr>
          <w:rFonts w:cstheme="minorHAnsi"/>
          <w:szCs w:val="24"/>
        </w:rPr>
      </w:pPr>
      <w:bookmarkStart w:id="91" w:name="_Hlk46932987"/>
      <w:r w:rsidRPr="00DB1EC0">
        <w:rPr>
          <w:rFonts w:cstheme="minorHAnsi"/>
          <w:szCs w:val="24"/>
        </w:rPr>
        <w:t xml:space="preserve">If the answer is </w:t>
      </w:r>
      <w:r w:rsidRPr="00DB1EC0">
        <w:rPr>
          <w:rFonts w:cstheme="minorHAnsi"/>
          <w:b/>
          <w:szCs w:val="24"/>
          <w:u w:val="single"/>
        </w:rPr>
        <w:t>YES</w:t>
      </w:r>
      <w:r w:rsidRPr="00DB1EC0">
        <w:rPr>
          <w:rFonts w:cstheme="minorHAnsi"/>
          <w:szCs w:val="24"/>
        </w:rPr>
        <w:t xml:space="preserve"> to any of </w:t>
      </w:r>
      <w:r>
        <w:rPr>
          <w:rFonts w:cstheme="minorHAnsi"/>
          <w:szCs w:val="24"/>
        </w:rPr>
        <w:t xml:space="preserve">the </w:t>
      </w:r>
      <w:r w:rsidRPr="00841DAA">
        <w:rPr>
          <w:rFonts w:cstheme="minorHAnsi"/>
          <w:b/>
          <w:szCs w:val="24"/>
        </w:rPr>
        <w:t>symptom</w:t>
      </w:r>
      <w:r w:rsidRPr="00DB1EC0">
        <w:rPr>
          <w:rFonts w:cstheme="minorHAnsi"/>
          <w:szCs w:val="24"/>
        </w:rPr>
        <w:t xml:space="preserve"> questions, keep your child(ren) home from school. </w:t>
      </w:r>
    </w:p>
    <w:p w14:paraId="7DCE2EBF" w14:textId="0DB182C9" w:rsidR="007C402C" w:rsidRDefault="007C402C" w:rsidP="007C402C">
      <w:pPr>
        <w:ind w:left="270" w:right="450"/>
        <w:rPr>
          <w:rFonts w:cstheme="minorHAnsi"/>
          <w:szCs w:val="24"/>
        </w:rPr>
      </w:pPr>
      <w:r>
        <w:rPr>
          <w:rFonts w:cstheme="minorHAnsi"/>
          <w:szCs w:val="24"/>
        </w:rPr>
        <w:t xml:space="preserve">If the answer is </w:t>
      </w:r>
      <w:r w:rsidRPr="00F73485">
        <w:rPr>
          <w:rFonts w:cstheme="minorHAnsi"/>
          <w:b/>
          <w:szCs w:val="24"/>
          <w:u w:val="single"/>
        </w:rPr>
        <w:t>YES</w:t>
      </w:r>
      <w:r>
        <w:rPr>
          <w:rFonts w:cstheme="minorHAnsi"/>
          <w:szCs w:val="24"/>
        </w:rPr>
        <w:t xml:space="preserve"> to any symptoms question and </w:t>
      </w:r>
      <w:r w:rsidRPr="00F73485">
        <w:rPr>
          <w:rFonts w:cstheme="minorHAnsi"/>
          <w:b/>
          <w:szCs w:val="24"/>
          <w:u w:val="single"/>
        </w:rPr>
        <w:t>YES</w:t>
      </w:r>
      <w:r>
        <w:rPr>
          <w:rFonts w:cstheme="minorHAnsi"/>
          <w:szCs w:val="24"/>
        </w:rPr>
        <w:t xml:space="preserve"> to any close contact/potential exposure question or </w:t>
      </w:r>
      <w:bookmarkStart w:id="92" w:name="_Hlk46938136"/>
      <w:r>
        <w:rPr>
          <w:rFonts w:cstheme="minorHAnsi"/>
          <w:szCs w:val="24"/>
        </w:rPr>
        <w:t>live in an area with high levels of COVID-19 in the community</w:t>
      </w:r>
      <w:bookmarkEnd w:id="92"/>
      <w:r>
        <w:rPr>
          <w:rFonts w:cstheme="minorHAnsi"/>
          <w:szCs w:val="24"/>
        </w:rPr>
        <w:t>, c</w:t>
      </w:r>
      <w:r w:rsidRPr="00DB1EC0">
        <w:rPr>
          <w:rFonts w:cstheme="minorHAnsi"/>
          <w:szCs w:val="24"/>
        </w:rPr>
        <w:t xml:space="preserve">all the school as soon as possible to let them know the reason your child(ren) </w:t>
      </w:r>
      <w:proofErr w:type="gramStart"/>
      <w:r w:rsidRPr="00DB1EC0">
        <w:rPr>
          <w:rFonts w:cstheme="minorHAnsi"/>
          <w:szCs w:val="24"/>
        </w:rPr>
        <w:t>won’t</w:t>
      </w:r>
      <w:proofErr w:type="gramEnd"/>
      <w:r w:rsidRPr="00DB1EC0">
        <w:rPr>
          <w:rFonts w:cstheme="minorHAnsi"/>
          <w:szCs w:val="24"/>
        </w:rPr>
        <w:t xml:space="preserve"> be there today. Call your healthcare provider right away. If you </w:t>
      </w:r>
      <w:proofErr w:type="gramStart"/>
      <w:r w:rsidRPr="00DB1EC0">
        <w:rPr>
          <w:rFonts w:cstheme="minorHAnsi"/>
          <w:szCs w:val="24"/>
        </w:rPr>
        <w:t>don’t</w:t>
      </w:r>
      <w:proofErr w:type="gramEnd"/>
      <w:r w:rsidRPr="00DB1EC0">
        <w:rPr>
          <w:rFonts w:cstheme="minorHAnsi"/>
          <w:szCs w:val="24"/>
        </w:rPr>
        <w:t xml:space="preserve"> have one or cannot be seen, go t</w:t>
      </w:r>
      <w:r>
        <w:rPr>
          <w:rFonts w:cstheme="minorHAnsi"/>
          <w:szCs w:val="24"/>
        </w:rPr>
        <w:t xml:space="preserve">o </w:t>
      </w:r>
      <w:hyperlink r:id="rId62" w:history="1">
        <w:r w:rsidRPr="00DB1EC0">
          <w:rPr>
            <w:rStyle w:val="Hyperlink"/>
            <w:rFonts w:cstheme="minorHAnsi"/>
            <w:szCs w:val="24"/>
          </w:rPr>
          <w:t>www.mi.gov/coronavirustest</w:t>
        </w:r>
      </w:hyperlink>
      <w:r w:rsidRPr="00DB1EC0">
        <w:rPr>
          <w:rFonts w:cstheme="minorHAnsi"/>
          <w:szCs w:val="24"/>
        </w:rPr>
        <w:t xml:space="preserve"> or call 2-1-1 to find a location to have your child(ren) tested for COVID-19.</w:t>
      </w:r>
    </w:p>
    <w:p w14:paraId="69E461E0" w14:textId="77777777" w:rsidR="007C402C" w:rsidRPr="000C40A4" w:rsidRDefault="007C402C" w:rsidP="007C402C">
      <w:pPr>
        <w:ind w:left="270" w:right="450"/>
        <w:rPr>
          <w:rFonts w:cstheme="minorHAnsi"/>
          <w:szCs w:val="24"/>
        </w:rPr>
      </w:pPr>
      <w:r w:rsidRPr="000C40A4">
        <w:rPr>
          <w:rFonts w:cstheme="minorHAnsi"/>
          <w:szCs w:val="24"/>
        </w:rPr>
        <w:t xml:space="preserve">If </w:t>
      </w:r>
      <w:r>
        <w:rPr>
          <w:rFonts w:cstheme="minorHAnsi"/>
          <w:szCs w:val="24"/>
        </w:rPr>
        <w:t xml:space="preserve">the answer is </w:t>
      </w:r>
      <w:r w:rsidRPr="00F73485">
        <w:rPr>
          <w:rFonts w:cstheme="minorHAnsi"/>
          <w:b/>
          <w:szCs w:val="24"/>
          <w:u w:val="single"/>
        </w:rPr>
        <w:t>YES</w:t>
      </w:r>
      <w:r>
        <w:rPr>
          <w:rFonts w:cstheme="minorHAnsi"/>
          <w:szCs w:val="24"/>
        </w:rPr>
        <w:t xml:space="preserve"> to any of the symptom questions, but </w:t>
      </w:r>
      <w:r w:rsidRPr="00F73485">
        <w:rPr>
          <w:rFonts w:cstheme="minorHAnsi"/>
          <w:b/>
          <w:szCs w:val="24"/>
          <w:u w:val="single"/>
        </w:rPr>
        <w:t>NO</w:t>
      </w:r>
      <w:r>
        <w:rPr>
          <w:rFonts w:cstheme="minorHAnsi"/>
          <w:szCs w:val="24"/>
        </w:rPr>
        <w:t xml:space="preserve"> to any close contact/potential exposure questions, yo</w:t>
      </w:r>
      <w:r w:rsidRPr="000C40A4">
        <w:rPr>
          <w:rFonts w:cstheme="minorHAnsi"/>
          <w:szCs w:val="24"/>
        </w:rPr>
        <w:t>ur student may return based on the guidance for their symptoms (see “</w:t>
      </w:r>
      <w:hyperlink r:id="rId63" w:history="1">
        <w:r w:rsidRPr="00F73485">
          <w:rPr>
            <w:rStyle w:val="Hyperlink"/>
            <w:rFonts w:cstheme="minorHAnsi"/>
            <w:szCs w:val="24"/>
          </w:rPr>
          <w:t>Managing Communicable Diseases in Schools</w:t>
        </w:r>
      </w:hyperlink>
      <w:r w:rsidRPr="000C40A4">
        <w:rPr>
          <w:rFonts w:cstheme="minorHAnsi"/>
          <w:szCs w:val="24"/>
        </w:rPr>
        <w:t xml:space="preserve">”): </w:t>
      </w:r>
    </w:p>
    <w:bookmarkEnd w:id="91"/>
    <w:p w14:paraId="798BBE64" w14:textId="77777777" w:rsidR="007C402C" w:rsidRPr="000114DA" w:rsidRDefault="007C402C" w:rsidP="00F70F35">
      <w:pPr>
        <w:pStyle w:val="ListParagraph"/>
        <w:numPr>
          <w:ilvl w:val="0"/>
          <w:numId w:val="12"/>
        </w:numPr>
        <w:ind w:right="446"/>
        <w:rPr>
          <w:rFonts w:cstheme="minorHAnsi"/>
          <w:szCs w:val="24"/>
        </w:rPr>
      </w:pPr>
      <w:r w:rsidRPr="000114DA">
        <w:rPr>
          <w:rFonts w:cstheme="minorHAnsi"/>
          <w:szCs w:val="24"/>
        </w:rPr>
        <w:t>Fever: at least 24 hours have passed with no fever, without the use of fever-reducing medications</w:t>
      </w:r>
    </w:p>
    <w:p w14:paraId="0113F160" w14:textId="77777777" w:rsidR="007C402C" w:rsidRPr="000114DA" w:rsidRDefault="007C402C" w:rsidP="00F70F35">
      <w:pPr>
        <w:pStyle w:val="ListParagraph"/>
        <w:numPr>
          <w:ilvl w:val="0"/>
          <w:numId w:val="12"/>
        </w:numPr>
        <w:ind w:right="446"/>
        <w:rPr>
          <w:rFonts w:cstheme="minorHAnsi"/>
          <w:szCs w:val="24"/>
        </w:rPr>
      </w:pPr>
      <w:r w:rsidRPr="000114DA">
        <w:rPr>
          <w:rFonts w:cstheme="minorHAnsi"/>
          <w:szCs w:val="24"/>
        </w:rPr>
        <w:t xml:space="preserve">Sore throat: improvement (if strep throat: do not return until at least 2 doses of antibiotic have been taken)  </w:t>
      </w:r>
    </w:p>
    <w:p w14:paraId="751FAAD7" w14:textId="77777777" w:rsidR="007C402C" w:rsidRPr="000114DA" w:rsidRDefault="007C402C" w:rsidP="00F70F35">
      <w:pPr>
        <w:pStyle w:val="ListParagraph"/>
        <w:numPr>
          <w:ilvl w:val="0"/>
          <w:numId w:val="12"/>
        </w:numPr>
        <w:ind w:right="446"/>
        <w:rPr>
          <w:rFonts w:cstheme="minorHAnsi"/>
          <w:szCs w:val="24"/>
        </w:rPr>
      </w:pPr>
      <w:r w:rsidRPr="000114DA">
        <w:rPr>
          <w:rFonts w:cstheme="minorHAnsi"/>
          <w:szCs w:val="24"/>
        </w:rPr>
        <w:t xml:space="preserve">Cough/Shortness of breath: improvement </w:t>
      </w:r>
    </w:p>
    <w:p w14:paraId="5AE9F86F" w14:textId="77777777" w:rsidR="007C402C" w:rsidRPr="000114DA" w:rsidRDefault="007C402C" w:rsidP="00F70F35">
      <w:pPr>
        <w:pStyle w:val="ListParagraph"/>
        <w:numPr>
          <w:ilvl w:val="0"/>
          <w:numId w:val="12"/>
        </w:numPr>
        <w:ind w:right="446"/>
        <w:rPr>
          <w:rFonts w:cstheme="minorHAnsi"/>
          <w:szCs w:val="24"/>
        </w:rPr>
      </w:pPr>
      <w:r w:rsidRPr="000114DA">
        <w:rPr>
          <w:rFonts w:cstheme="minorHAnsi"/>
          <w:szCs w:val="24"/>
        </w:rPr>
        <w:t>Diarrhea, vomiting, abdominal pain: no diarrhea or vomiting for 24 hours</w:t>
      </w:r>
    </w:p>
    <w:p w14:paraId="5CECA924" w14:textId="77777777" w:rsidR="007C402C" w:rsidRPr="000114DA" w:rsidRDefault="007C402C" w:rsidP="00F70F35">
      <w:pPr>
        <w:pStyle w:val="ListParagraph"/>
        <w:numPr>
          <w:ilvl w:val="0"/>
          <w:numId w:val="12"/>
        </w:numPr>
        <w:ind w:right="446"/>
        <w:rPr>
          <w:rFonts w:cstheme="minorHAnsi"/>
          <w:szCs w:val="24"/>
        </w:rPr>
      </w:pPr>
      <w:r w:rsidRPr="000114DA">
        <w:rPr>
          <w:rFonts w:cstheme="minorHAnsi"/>
          <w:szCs w:val="24"/>
        </w:rPr>
        <w:t>Severe headache: improvement</w:t>
      </w:r>
    </w:p>
    <w:p w14:paraId="7E21BCB7" w14:textId="77777777" w:rsidR="007C402C" w:rsidRPr="00731D1B" w:rsidRDefault="007C402C" w:rsidP="007C402C">
      <w:pPr>
        <w:ind w:left="270" w:right="450"/>
        <w:rPr>
          <w:rFonts w:cstheme="minorHAnsi"/>
          <w:b/>
          <w:szCs w:val="24"/>
        </w:rPr>
      </w:pPr>
      <w:r w:rsidRPr="00731D1B">
        <w:rPr>
          <w:rFonts w:cstheme="minorHAnsi"/>
          <w:b/>
          <w:szCs w:val="24"/>
        </w:rPr>
        <w:t xml:space="preserve">DISCLAIMER: This screening tool is subject to change based on the latest information on COVID-19. </w:t>
      </w:r>
    </w:p>
    <w:p w14:paraId="6F51B53C" w14:textId="77777777" w:rsidR="007C402C" w:rsidRDefault="007C402C" w:rsidP="007C402C">
      <w:pPr>
        <w:rPr>
          <w:rStyle w:val="Hyperlink"/>
          <w:rFonts w:cstheme="minorHAnsi"/>
          <w:sz w:val="18"/>
          <w:szCs w:val="24"/>
        </w:rPr>
      </w:pPr>
      <w:r w:rsidRPr="00731D1B">
        <w:rPr>
          <w:rFonts w:cstheme="minorHAnsi"/>
          <w:sz w:val="18"/>
          <w:szCs w:val="24"/>
        </w:rPr>
        <w:t xml:space="preserve">Source: Centers for Disease Control and Prevention; </w:t>
      </w:r>
      <w:hyperlink r:id="rId64" w:history="1">
        <w:r w:rsidRPr="00731D1B">
          <w:rPr>
            <w:rStyle w:val="Hyperlink"/>
            <w:rFonts w:cstheme="minorHAnsi"/>
            <w:sz w:val="18"/>
            <w:szCs w:val="24"/>
          </w:rPr>
          <w:t>Screening K-12 Students for Symptoms of COVID-19: Limitations and Considerations</w:t>
        </w:r>
      </w:hyperlink>
    </w:p>
    <w:p w14:paraId="37ED0696" w14:textId="1B226E1A" w:rsidR="00C95A67" w:rsidRDefault="00C95A67" w:rsidP="00BB34B1">
      <w:pPr>
        <w:rPr>
          <w:rStyle w:val="Hyperlink"/>
          <w:rFonts w:cstheme="minorHAnsi"/>
          <w:sz w:val="18"/>
          <w:szCs w:val="24"/>
        </w:rPr>
      </w:pPr>
    </w:p>
    <w:p w14:paraId="12E6AB79" w14:textId="0196A8B2" w:rsidR="00C95A67" w:rsidRDefault="00A25EFB" w:rsidP="00770B8A">
      <w:pPr>
        <w:pStyle w:val="Heading1"/>
      </w:pPr>
      <w:bookmarkStart w:id="93" w:name="_Toc68601500"/>
      <w:r>
        <w:lastRenderedPageBreak/>
        <w:t>APPENDIX C</w:t>
      </w:r>
      <w:bookmarkEnd w:id="93"/>
    </w:p>
    <w:p w14:paraId="378C4A4A" w14:textId="77777777" w:rsidR="0088244E" w:rsidRDefault="0088244E" w:rsidP="00444C51">
      <w:pPr>
        <w:jc w:val="center"/>
        <w:rPr>
          <w:b/>
          <w:bCs/>
          <w:sz w:val="36"/>
          <w:szCs w:val="36"/>
        </w:rPr>
      </w:pPr>
    </w:p>
    <w:p w14:paraId="1E2444ED" w14:textId="7E87B734" w:rsidR="00444C51" w:rsidRPr="00444C51" w:rsidRDefault="00444C51" w:rsidP="00444C51">
      <w:pPr>
        <w:jc w:val="center"/>
        <w:rPr>
          <w:b/>
          <w:bCs/>
          <w:sz w:val="36"/>
          <w:szCs w:val="36"/>
        </w:rPr>
      </w:pPr>
      <w:bookmarkStart w:id="94" w:name="_Hlk47008701"/>
      <w:r w:rsidRPr="00444C51">
        <w:rPr>
          <w:b/>
          <w:bCs/>
          <w:sz w:val="36"/>
          <w:szCs w:val="36"/>
        </w:rPr>
        <w:t>Guidance for Cleaning and Disinfecting</w:t>
      </w:r>
      <w:bookmarkEnd w:id="94"/>
    </w:p>
    <w:p w14:paraId="51476F05" w14:textId="77777777" w:rsidR="00444C51" w:rsidRDefault="00444C51" w:rsidP="00444C51"/>
    <w:p w14:paraId="116250DA" w14:textId="7074F0D1" w:rsidR="00444C51" w:rsidRDefault="00444C51" w:rsidP="00D00B4A">
      <w:pPr>
        <w:ind w:left="540"/>
      </w:pPr>
      <w:r>
        <w:t xml:space="preserve">Please refer to the following link: </w:t>
      </w:r>
      <w:hyperlink r:id="rId65" w:tgtFrame="_blank" w:history="1">
        <w:r>
          <w:rPr>
            <w:rStyle w:val="Hyperlink"/>
            <w:rFonts w:ascii="Calibri" w:hAnsi="Calibri" w:cs="Calibri"/>
            <w:bdr w:val="none" w:sz="0" w:space="0" w:color="auto" w:frame="1"/>
            <w:shd w:val="clear" w:color="auto" w:fill="FFFFFF"/>
          </w:rPr>
          <w:t>https://www.cdc.gov/coronavirus/2019-ncov/community/pdf/Reopening_America_Guidance.pdf</w:t>
        </w:r>
      </w:hyperlink>
    </w:p>
    <w:p w14:paraId="0B42812D" w14:textId="39B20915" w:rsidR="00444C51" w:rsidRDefault="00444C51" w:rsidP="00444C51">
      <w:pPr>
        <w:jc w:val="center"/>
      </w:pPr>
    </w:p>
    <w:p w14:paraId="7E132E36" w14:textId="40E0C7AD" w:rsidR="00593A8F" w:rsidRDefault="00593A8F" w:rsidP="00444C51">
      <w:pPr>
        <w:jc w:val="center"/>
      </w:pPr>
    </w:p>
    <w:p w14:paraId="0A590DA5" w14:textId="156D2599" w:rsidR="00593A8F" w:rsidRDefault="00593A8F" w:rsidP="00444C51">
      <w:pPr>
        <w:jc w:val="center"/>
      </w:pPr>
    </w:p>
    <w:p w14:paraId="174809F8" w14:textId="41B32917" w:rsidR="00593A8F" w:rsidRDefault="00593A8F" w:rsidP="00444C51">
      <w:pPr>
        <w:jc w:val="center"/>
      </w:pPr>
    </w:p>
    <w:p w14:paraId="113C2176" w14:textId="4ADC77FE" w:rsidR="00593A8F" w:rsidRDefault="00593A8F" w:rsidP="00444C51">
      <w:pPr>
        <w:jc w:val="center"/>
      </w:pPr>
    </w:p>
    <w:p w14:paraId="06F43A19" w14:textId="626576FE" w:rsidR="00593A8F" w:rsidRDefault="00593A8F" w:rsidP="00444C51">
      <w:pPr>
        <w:jc w:val="center"/>
      </w:pPr>
    </w:p>
    <w:p w14:paraId="6992EB07" w14:textId="444F55F1" w:rsidR="00593A8F" w:rsidRDefault="00593A8F" w:rsidP="00444C51">
      <w:pPr>
        <w:jc w:val="center"/>
      </w:pPr>
    </w:p>
    <w:p w14:paraId="32A0D5B2" w14:textId="5F32CAA7" w:rsidR="00593A8F" w:rsidRDefault="00593A8F" w:rsidP="00444C51">
      <w:pPr>
        <w:jc w:val="center"/>
      </w:pPr>
    </w:p>
    <w:p w14:paraId="3A956354" w14:textId="10104E42" w:rsidR="00593A8F" w:rsidRDefault="00593A8F" w:rsidP="00444C51">
      <w:pPr>
        <w:jc w:val="center"/>
      </w:pPr>
    </w:p>
    <w:p w14:paraId="1A626474" w14:textId="4BB47860" w:rsidR="00593A8F" w:rsidRDefault="00593A8F" w:rsidP="00444C51">
      <w:pPr>
        <w:jc w:val="center"/>
      </w:pPr>
    </w:p>
    <w:p w14:paraId="657AEA97" w14:textId="37869C64" w:rsidR="00593A8F" w:rsidRDefault="00593A8F" w:rsidP="00444C51">
      <w:pPr>
        <w:jc w:val="center"/>
      </w:pPr>
    </w:p>
    <w:p w14:paraId="422A73A2" w14:textId="71A2D661" w:rsidR="00593A8F" w:rsidRDefault="00593A8F" w:rsidP="00444C51">
      <w:pPr>
        <w:jc w:val="center"/>
      </w:pPr>
    </w:p>
    <w:p w14:paraId="0F0740DA" w14:textId="244F972E" w:rsidR="00593A8F" w:rsidRDefault="00593A8F" w:rsidP="00444C51">
      <w:pPr>
        <w:jc w:val="center"/>
      </w:pPr>
    </w:p>
    <w:p w14:paraId="1C678B17" w14:textId="4B4FC0DB" w:rsidR="00593A8F" w:rsidRDefault="00593A8F" w:rsidP="00444C51">
      <w:pPr>
        <w:jc w:val="center"/>
      </w:pPr>
    </w:p>
    <w:p w14:paraId="4DA660AF" w14:textId="02D7EC39" w:rsidR="00593A8F" w:rsidRDefault="00593A8F" w:rsidP="00444C51">
      <w:pPr>
        <w:jc w:val="center"/>
      </w:pPr>
    </w:p>
    <w:p w14:paraId="308E0799" w14:textId="53C63799" w:rsidR="00593A8F" w:rsidRDefault="00593A8F" w:rsidP="00444C51">
      <w:pPr>
        <w:jc w:val="center"/>
      </w:pPr>
    </w:p>
    <w:p w14:paraId="764FD034" w14:textId="6EF3631C" w:rsidR="00593A8F" w:rsidRDefault="00593A8F" w:rsidP="00444C51">
      <w:pPr>
        <w:jc w:val="center"/>
      </w:pPr>
    </w:p>
    <w:p w14:paraId="0A2E0BB5" w14:textId="2383CCD6" w:rsidR="00593A8F" w:rsidRDefault="00593A8F" w:rsidP="00444C51">
      <w:pPr>
        <w:jc w:val="center"/>
      </w:pPr>
    </w:p>
    <w:p w14:paraId="1255FC6C" w14:textId="07C16413" w:rsidR="00593A8F" w:rsidRDefault="00593A8F" w:rsidP="00444C51">
      <w:pPr>
        <w:jc w:val="center"/>
      </w:pPr>
    </w:p>
    <w:p w14:paraId="2128E028" w14:textId="382C1B4D" w:rsidR="00593A8F" w:rsidRDefault="00593A8F" w:rsidP="00444C51">
      <w:pPr>
        <w:jc w:val="center"/>
      </w:pPr>
    </w:p>
    <w:p w14:paraId="0F20185E" w14:textId="5D5374E3" w:rsidR="00593A8F" w:rsidRDefault="00593A8F" w:rsidP="00444C51">
      <w:pPr>
        <w:jc w:val="center"/>
      </w:pPr>
    </w:p>
    <w:p w14:paraId="65B7FEC8" w14:textId="5EB62216" w:rsidR="00593A8F" w:rsidRDefault="00593A8F" w:rsidP="00444C51">
      <w:pPr>
        <w:jc w:val="center"/>
      </w:pPr>
    </w:p>
    <w:p w14:paraId="0C468142" w14:textId="07D97D99" w:rsidR="00593A8F" w:rsidRDefault="00593A8F" w:rsidP="00444C51">
      <w:pPr>
        <w:jc w:val="center"/>
      </w:pPr>
    </w:p>
    <w:p w14:paraId="3DB40809" w14:textId="3EA5169D" w:rsidR="00593A8F" w:rsidRDefault="00593A8F" w:rsidP="00444C51">
      <w:pPr>
        <w:jc w:val="center"/>
      </w:pPr>
    </w:p>
    <w:p w14:paraId="5E615A9A" w14:textId="57DDB06B" w:rsidR="00593A8F" w:rsidRDefault="00593A8F" w:rsidP="00444C51">
      <w:pPr>
        <w:jc w:val="center"/>
      </w:pPr>
    </w:p>
    <w:p w14:paraId="6EC5D6FA" w14:textId="36D53A6B" w:rsidR="00593A8F" w:rsidRDefault="00593A8F" w:rsidP="00444C51">
      <w:pPr>
        <w:jc w:val="center"/>
      </w:pPr>
    </w:p>
    <w:p w14:paraId="0DF8EEF2" w14:textId="6A70C287" w:rsidR="00584462" w:rsidRPr="00770B8A" w:rsidRDefault="00770B8A" w:rsidP="00770B8A">
      <w:pPr>
        <w:pStyle w:val="Heading1"/>
      </w:pPr>
      <w:bookmarkStart w:id="95" w:name="_Toc68601501"/>
      <w:r w:rsidRPr="00770B8A">
        <w:lastRenderedPageBreak/>
        <w:t>APPENDIX D</w:t>
      </w:r>
      <w:bookmarkEnd w:id="95"/>
    </w:p>
    <w:p w14:paraId="20F1A0B5" w14:textId="01BEC0D9" w:rsidR="00E9316B" w:rsidRPr="00E9316B" w:rsidRDefault="00E9316B" w:rsidP="00025EDE">
      <w:pPr>
        <w:pStyle w:val="Title"/>
        <w:spacing w:before="80" w:after="80"/>
        <w:jc w:val="center"/>
        <w:rPr>
          <w:rFonts w:asciiTheme="minorHAnsi" w:hAnsiTheme="minorHAnsi" w:cstheme="minorHAnsi"/>
          <w:b/>
          <w:bCs/>
          <w:color w:val="auto"/>
          <w:sz w:val="36"/>
          <w:szCs w:val="36"/>
        </w:rPr>
      </w:pPr>
      <w:r w:rsidRPr="00E9316B">
        <w:rPr>
          <w:rFonts w:asciiTheme="minorHAnsi" w:hAnsiTheme="minorHAnsi" w:cstheme="minorHAnsi"/>
          <w:b/>
          <w:bCs/>
          <w:color w:val="auto"/>
          <w:sz w:val="36"/>
          <w:szCs w:val="36"/>
        </w:rPr>
        <w:t>Contact Tracing</w:t>
      </w:r>
    </w:p>
    <w:p w14:paraId="70AF00CA" w14:textId="4EF84CF1" w:rsidR="00E9316B" w:rsidRDefault="00E9316B" w:rsidP="00584462">
      <w:pPr>
        <w:spacing w:after="60" w:line="240" w:lineRule="auto"/>
      </w:pPr>
      <w:r>
        <w:t xml:space="preserve">Contact Tracing is a public health tool that is used to help stop the spread of certain communicable diseases. For schools, it involves identifying others that may have had recent close contact with a person confirmed to have the virus and giving that information to the local public health department. The local public health department will provide guidance on how to stay safe, protect others, and quarantining to prevent further spread of the virus. </w:t>
      </w:r>
    </w:p>
    <w:p w14:paraId="04BE38B4" w14:textId="77777777" w:rsidR="00E9316B" w:rsidRDefault="00E9316B" w:rsidP="00584462">
      <w:pPr>
        <w:spacing w:after="60" w:line="240" w:lineRule="auto"/>
      </w:pPr>
      <w:r w:rsidRPr="00EC3319">
        <w:t>Quarantine separates people who were exposed to a contagious disease to see if they become sick. This is important because people who are infected with COVID-19 are contagious two days before they have any symptoms of being sick, so unless they are kept separated from other people, they will spread the illness without even knowing it. Since close contacts are not yet known to be infected, the contacts to those contacts do not need to be in quarantine and do not need to be identified or contacted.</w:t>
      </w:r>
      <w:r>
        <w:t xml:space="preserve"> </w:t>
      </w:r>
    </w:p>
    <w:p w14:paraId="1091F37C" w14:textId="77777777" w:rsidR="00E9316B" w:rsidRDefault="00E9316B" w:rsidP="00584462">
      <w:pPr>
        <w:spacing w:after="60" w:line="240" w:lineRule="auto"/>
      </w:pPr>
      <w:r>
        <w:t>This form is to assist the local public health department of identifying close contacts within the school. Please return the information of close contacts to the local health department as soon as possible. This can also be shared with parents to identify close contacts of anyone outside of school that a student has been around.</w:t>
      </w:r>
    </w:p>
    <w:tbl>
      <w:tblPr>
        <w:tblStyle w:val="TableGrid"/>
        <w:tblW w:w="10214" w:type="dxa"/>
        <w:tblLook w:val="04A0" w:firstRow="1" w:lastRow="0" w:firstColumn="1" w:lastColumn="0" w:noHBand="0" w:noVBand="1"/>
      </w:tblPr>
      <w:tblGrid>
        <w:gridCol w:w="862"/>
        <w:gridCol w:w="1286"/>
        <w:gridCol w:w="1309"/>
        <w:gridCol w:w="1758"/>
        <w:gridCol w:w="1929"/>
        <w:gridCol w:w="3070"/>
      </w:tblGrid>
      <w:tr w:rsidR="00E9316B" w14:paraId="2DE44E8C" w14:textId="77777777" w:rsidTr="008A129A">
        <w:trPr>
          <w:trHeight w:val="476"/>
        </w:trPr>
        <w:tc>
          <w:tcPr>
            <w:tcW w:w="10214" w:type="dxa"/>
            <w:gridSpan w:val="6"/>
            <w:shd w:val="clear" w:color="auto" w:fill="C0D7EC" w:themeFill="accent2" w:themeFillTint="66"/>
            <w:vAlign w:val="center"/>
          </w:tcPr>
          <w:p w14:paraId="4A36A853" w14:textId="77777777" w:rsidR="00E9316B" w:rsidRPr="0036726F" w:rsidRDefault="00E9316B" w:rsidP="007C3B43">
            <w:pPr>
              <w:rPr>
                <w:b/>
                <w:sz w:val="28"/>
              </w:rPr>
            </w:pPr>
            <w:r w:rsidRPr="0036726F">
              <w:rPr>
                <w:b/>
                <w:sz w:val="28"/>
              </w:rPr>
              <w:t>Staff or student has a positive nasal/throat test.</w:t>
            </w:r>
          </w:p>
        </w:tc>
      </w:tr>
      <w:tr w:rsidR="00E9316B" w14:paraId="454F1DF3" w14:textId="77777777" w:rsidTr="007C3B43">
        <w:trPr>
          <w:trHeight w:val="1066"/>
        </w:trPr>
        <w:tc>
          <w:tcPr>
            <w:tcW w:w="5215" w:type="dxa"/>
            <w:gridSpan w:val="4"/>
            <w:vAlign w:val="center"/>
          </w:tcPr>
          <w:p w14:paraId="2AA614E5" w14:textId="77777777" w:rsidR="00E9316B" w:rsidRPr="0036726F" w:rsidRDefault="00E9316B" w:rsidP="007C3B43">
            <w:pPr>
              <w:rPr>
                <w:b/>
              </w:rPr>
            </w:pPr>
            <w:r w:rsidRPr="0036726F">
              <w:rPr>
                <w:b/>
              </w:rPr>
              <w:t>For symptomatic cases</w:t>
            </w:r>
          </w:p>
          <w:p w14:paraId="407C6C55" w14:textId="77777777" w:rsidR="00E9316B" w:rsidRDefault="00E9316B" w:rsidP="007C3B43">
            <w:r>
              <w:t>Date Symptoms Started: ____ /____ / ____</w:t>
            </w:r>
          </w:p>
          <w:p w14:paraId="0054DC3D" w14:textId="77777777" w:rsidR="00E9316B" w:rsidRDefault="00E9316B" w:rsidP="007C3B43">
            <w:r>
              <w:t>48 hours prior to this: ____ / ____ / ____</w:t>
            </w:r>
          </w:p>
        </w:tc>
        <w:tc>
          <w:tcPr>
            <w:tcW w:w="4999" w:type="dxa"/>
            <w:gridSpan w:val="2"/>
            <w:vAlign w:val="center"/>
          </w:tcPr>
          <w:p w14:paraId="5291BE17" w14:textId="77777777" w:rsidR="00E9316B" w:rsidRPr="0036726F" w:rsidRDefault="00E9316B" w:rsidP="007C3B43">
            <w:pPr>
              <w:rPr>
                <w:b/>
              </w:rPr>
            </w:pPr>
            <w:r w:rsidRPr="0036726F">
              <w:rPr>
                <w:b/>
              </w:rPr>
              <w:t>For asymptomatic positive tests</w:t>
            </w:r>
          </w:p>
          <w:p w14:paraId="3C365F75" w14:textId="77777777" w:rsidR="00E9316B" w:rsidRDefault="00E9316B" w:rsidP="007C3B43">
            <w:r>
              <w:t>Test Date: ____ / ____ / ____</w:t>
            </w:r>
          </w:p>
          <w:p w14:paraId="0CF8F156" w14:textId="77777777" w:rsidR="00E9316B" w:rsidRPr="0036726F" w:rsidRDefault="00E9316B" w:rsidP="007C3B43">
            <w:pPr>
              <w:rPr>
                <w:b/>
              </w:rPr>
            </w:pPr>
            <w:r>
              <w:t>48 hours prior to test date: ____ / ____ / ____</w:t>
            </w:r>
          </w:p>
        </w:tc>
      </w:tr>
      <w:tr w:rsidR="00E9316B" w14:paraId="17548E95" w14:textId="77777777" w:rsidTr="007C3B43">
        <w:trPr>
          <w:trHeight w:val="629"/>
        </w:trPr>
        <w:tc>
          <w:tcPr>
            <w:tcW w:w="10214" w:type="dxa"/>
            <w:gridSpan w:val="6"/>
            <w:vAlign w:val="bottom"/>
          </w:tcPr>
          <w:p w14:paraId="073CC57A" w14:textId="77777777" w:rsidR="00E9316B" w:rsidRDefault="00E9316B" w:rsidP="007C3B43">
            <w:pPr>
              <w:jc w:val="center"/>
              <w:rPr>
                <w:sz w:val="21"/>
                <w:szCs w:val="21"/>
              </w:rPr>
            </w:pPr>
            <w:r w:rsidRPr="0036726F">
              <w:rPr>
                <w:sz w:val="21"/>
                <w:szCs w:val="21"/>
              </w:rPr>
              <w:t>Dates staff or student attended school starting from 48 hours from onset of symptoms (or test date)</w:t>
            </w:r>
          </w:p>
          <w:p w14:paraId="417096C3" w14:textId="77777777" w:rsidR="00E9316B" w:rsidRPr="0036726F" w:rsidRDefault="00E9316B" w:rsidP="007C3B43">
            <w:pPr>
              <w:jc w:val="center"/>
              <w:rPr>
                <w:sz w:val="21"/>
                <w:szCs w:val="21"/>
              </w:rPr>
            </w:pPr>
            <w:r>
              <w:rPr>
                <w:szCs w:val="21"/>
              </w:rPr>
              <w:t>____ / ____ / ____ through ____ / ____ / ____</w:t>
            </w:r>
          </w:p>
        </w:tc>
      </w:tr>
      <w:tr w:rsidR="00E9316B" w14:paraId="5E29068D" w14:textId="77777777" w:rsidTr="007C3B43">
        <w:trPr>
          <w:trHeight w:val="458"/>
        </w:trPr>
        <w:tc>
          <w:tcPr>
            <w:tcW w:w="10214" w:type="dxa"/>
            <w:gridSpan w:val="6"/>
            <w:vAlign w:val="center"/>
          </w:tcPr>
          <w:p w14:paraId="21EEB882" w14:textId="77777777" w:rsidR="00E9316B" w:rsidRPr="009829AE" w:rsidRDefault="00E9316B" w:rsidP="007C3B43">
            <w:pPr>
              <w:jc w:val="center"/>
              <w:rPr>
                <w:b/>
                <w:sz w:val="24"/>
              </w:rPr>
            </w:pPr>
            <w:r w:rsidRPr="009829AE">
              <w:rPr>
                <w:b/>
                <w:sz w:val="24"/>
              </w:rPr>
              <w:t>Close Contacts</w:t>
            </w:r>
            <w:r>
              <w:rPr>
                <w:b/>
                <w:sz w:val="24"/>
              </w:rPr>
              <w:t>*</w:t>
            </w:r>
            <w:r w:rsidRPr="009829AE">
              <w:rPr>
                <w:b/>
                <w:sz w:val="24"/>
              </w:rPr>
              <w:t xml:space="preserve"> on those dates</w:t>
            </w:r>
          </w:p>
        </w:tc>
      </w:tr>
      <w:tr w:rsidR="00E9316B" w:rsidRPr="008A6A3B" w14:paraId="28A16F84" w14:textId="77777777" w:rsidTr="007C3B43">
        <w:trPr>
          <w:trHeight w:val="359"/>
        </w:trPr>
        <w:tc>
          <w:tcPr>
            <w:tcW w:w="862" w:type="dxa"/>
            <w:vAlign w:val="center"/>
          </w:tcPr>
          <w:p w14:paraId="66ED3952" w14:textId="77777777" w:rsidR="00E9316B" w:rsidRPr="008A6A3B" w:rsidRDefault="00E9316B" w:rsidP="007C3B43">
            <w:pPr>
              <w:jc w:val="center"/>
              <w:rPr>
                <w:sz w:val="20"/>
                <w:szCs w:val="20"/>
              </w:rPr>
            </w:pPr>
            <w:r w:rsidRPr="008A6A3B">
              <w:rPr>
                <w:sz w:val="20"/>
                <w:szCs w:val="20"/>
              </w:rPr>
              <w:t>Date</w:t>
            </w:r>
          </w:p>
        </w:tc>
        <w:tc>
          <w:tcPr>
            <w:tcW w:w="1286" w:type="dxa"/>
            <w:vAlign w:val="center"/>
          </w:tcPr>
          <w:p w14:paraId="35BCE06C" w14:textId="77777777" w:rsidR="00E9316B" w:rsidRPr="008A6A3B" w:rsidRDefault="00E9316B" w:rsidP="007C3B43">
            <w:pPr>
              <w:jc w:val="center"/>
              <w:rPr>
                <w:sz w:val="20"/>
                <w:szCs w:val="20"/>
              </w:rPr>
            </w:pPr>
            <w:r w:rsidRPr="008A6A3B">
              <w:rPr>
                <w:sz w:val="20"/>
                <w:szCs w:val="20"/>
              </w:rPr>
              <w:t>Contact</w:t>
            </w:r>
          </w:p>
        </w:tc>
        <w:tc>
          <w:tcPr>
            <w:tcW w:w="1309" w:type="dxa"/>
            <w:vAlign w:val="center"/>
          </w:tcPr>
          <w:p w14:paraId="29FA5CB6" w14:textId="77777777" w:rsidR="00E9316B" w:rsidRPr="008A6A3B" w:rsidRDefault="00E9316B" w:rsidP="007C3B43">
            <w:pPr>
              <w:jc w:val="center"/>
              <w:rPr>
                <w:sz w:val="20"/>
                <w:szCs w:val="20"/>
              </w:rPr>
            </w:pPr>
            <w:r w:rsidRPr="008A6A3B">
              <w:rPr>
                <w:sz w:val="20"/>
                <w:szCs w:val="20"/>
              </w:rPr>
              <w:t>Date of Birth</w:t>
            </w:r>
          </w:p>
        </w:tc>
        <w:tc>
          <w:tcPr>
            <w:tcW w:w="3687" w:type="dxa"/>
            <w:gridSpan w:val="2"/>
            <w:vAlign w:val="center"/>
          </w:tcPr>
          <w:p w14:paraId="04C384EB" w14:textId="77777777" w:rsidR="00E9316B" w:rsidRPr="008A6A3B" w:rsidRDefault="00E9316B" w:rsidP="007C3B43">
            <w:pPr>
              <w:jc w:val="center"/>
              <w:rPr>
                <w:sz w:val="20"/>
                <w:szCs w:val="20"/>
              </w:rPr>
            </w:pPr>
            <w:r w:rsidRPr="008A6A3B">
              <w:rPr>
                <w:sz w:val="20"/>
                <w:szCs w:val="20"/>
              </w:rPr>
              <w:t>Address of Primary Guardian</w:t>
            </w:r>
          </w:p>
        </w:tc>
        <w:tc>
          <w:tcPr>
            <w:tcW w:w="3070" w:type="dxa"/>
            <w:vAlign w:val="center"/>
          </w:tcPr>
          <w:p w14:paraId="5BCED3D5" w14:textId="77777777" w:rsidR="00E9316B" w:rsidRPr="008A6A3B" w:rsidRDefault="00E9316B" w:rsidP="007C3B43">
            <w:pPr>
              <w:jc w:val="center"/>
              <w:rPr>
                <w:sz w:val="20"/>
                <w:szCs w:val="20"/>
              </w:rPr>
            </w:pPr>
            <w:r w:rsidRPr="008A6A3B">
              <w:rPr>
                <w:sz w:val="20"/>
                <w:szCs w:val="20"/>
              </w:rPr>
              <w:t>Phone Number of Primary Guardian</w:t>
            </w:r>
          </w:p>
        </w:tc>
      </w:tr>
      <w:tr w:rsidR="00E9316B" w14:paraId="4C2D2083" w14:textId="77777777" w:rsidTr="007C3B43">
        <w:trPr>
          <w:trHeight w:val="474"/>
        </w:trPr>
        <w:tc>
          <w:tcPr>
            <w:tcW w:w="862" w:type="dxa"/>
            <w:vAlign w:val="center"/>
          </w:tcPr>
          <w:p w14:paraId="543FEC53" w14:textId="77777777" w:rsidR="00E9316B" w:rsidRDefault="00E9316B" w:rsidP="007C3B43"/>
        </w:tc>
        <w:tc>
          <w:tcPr>
            <w:tcW w:w="1286" w:type="dxa"/>
            <w:vAlign w:val="center"/>
          </w:tcPr>
          <w:p w14:paraId="335A1008" w14:textId="77777777" w:rsidR="00E9316B" w:rsidRDefault="00E9316B" w:rsidP="007C3B43"/>
        </w:tc>
        <w:tc>
          <w:tcPr>
            <w:tcW w:w="1309" w:type="dxa"/>
            <w:vAlign w:val="center"/>
          </w:tcPr>
          <w:p w14:paraId="2125E19E" w14:textId="77777777" w:rsidR="00E9316B" w:rsidRDefault="00E9316B" w:rsidP="007C3B43"/>
        </w:tc>
        <w:tc>
          <w:tcPr>
            <w:tcW w:w="3687" w:type="dxa"/>
            <w:gridSpan w:val="2"/>
          </w:tcPr>
          <w:p w14:paraId="454D34A7" w14:textId="77777777" w:rsidR="00E9316B" w:rsidRDefault="00E9316B" w:rsidP="007C3B43"/>
        </w:tc>
        <w:tc>
          <w:tcPr>
            <w:tcW w:w="3070" w:type="dxa"/>
          </w:tcPr>
          <w:p w14:paraId="3DE9C4BB" w14:textId="77777777" w:rsidR="00E9316B" w:rsidRDefault="00E9316B" w:rsidP="007C3B43"/>
        </w:tc>
      </w:tr>
      <w:tr w:rsidR="00E9316B" w14:paraId="093CC10C" w14:textId="77777777" w:rsidTr="007C3B43">
        <w:trPr>
          <w:trHeight w:val="537"/>
        </w:trPr>
        <w:tc>
          <w:tcPr>
            <w:tcW w:w="862" w:type="dxa"/>
            <w:vAlign w:val="center"/>
          </w:tcPr>
          <w:p w14:paraId="7A450E9D" w14:textId="77777777" w:rsidR="00E9316B" w:rsidRDefault="00E9316B" w:rsidP="007C3B43"/>
        </w:tc>
        <w:tc>
          <w:tcPr>
            <w:tcW w:w="1286" w:type="dxa"/>
            <w:vAlign w:val="center"/>
          </w:tcPr>
          <w:p w14:paraId="464E92BF" w14:textId="77777777" w:rsidR="00E9316B" w:rsidRDefault="00E9316B" w:rsidP="007C3B43"/>
        </w:tc>
        <w:tc>
          <w:tcPr>
            <w:tcW w:w="1309" w:type="dxa"/>
            <w:vAlign w:val="center"/>
          </w:tcPr>
          <w:p w14:paraId="4F609103" w14:textId="77777777" w:rsidR="00E9316B" w:rsidRDefault="00E9316B" w:rsidP="007C3B43"/>
        </w:tc>
        <w:tc>
          <w:tcPr>
            <w:tcW w:w="3687" w:type="dxa"/>
            <w:gridSpan w:val="2"/>
          </w:tcPr>
          <w:p w14:paraId="46A801F2" w14:textId="77777777" w:rsidR="00E9316B" w:rsidRDefault="00E9316B" w:rsidP="007C3B43"/>
        </w:tc>
        <w:tc>
          <w:tcPr>
            <w:tcW w:w="3070" w:type="dxa"/>
          </w:tcPr>
          <w:p w14:paraId="365F834C" w14:textId="77777777" w:rsidR="00E9316B" w:rsidRDefault="00E9316B" w:rsidP="007C3B43"/>
        </w:tc>
      </w:tr>
      <w:tr w:rsidR="00E9316B" w14:paraId="03BA6FF5" w14:textId="77777777" w:rsidTr="007C3B43">
        <w:trPr>
          <w:trHeight w:val="528"/>
        </w:trPr>
        <w:tc>
          <w:tcPr>
            <w:tcW w:w="862" w:type="dxa"/>
            <w:vAlign w:val="center"/>
          </w:tcPr>
          <w:p w14:paraId="7AC692F1" w14:textId="77777777" w:rsidR="00E9316B" w:rsidRDefault="00E9316B" w:rsidP="007C3B43"/>
        </w:tc>
        <w:tc>
          <w:tcPr>
            <w:tcW w:w="1286" w:type="dxa"/>
            <w:vAlign w:val="center"/>
          </w:tcPr>
          <w:p w14:paraId="2F00207D" w14:textId="77777777" w:rsidR="00E9316B" w:rsidRDefault="00E9316B" w:rsidP="007C3B43"/>
        </w:tc>
        <w:tc>
          <w:tcPr>
            <w:tcW w:w="1309" w:type="dxa"/>
            <w:vAlign w:val="center"/>
          </w:tcPr>
          <w:p w14:paraId="32EB157B" w14:textId="77777777" w:rsidR="00E9316B" w:rsidRDefault="00E9316B" w:rsidP="007C3B43"/>
        </w:tc>
        <w:tc>
          <w:tcPr>
            <w:tcW w:w="3687" w:type="dxa"/>
            <w:gridSpan w:val="2"/>
          </w:tcPr>
          <w:p w14:paraId="7FA3E0C1" w14:textId="77777777" w:rsidR="00E9316B" w:rsidRDefault="00E9316B" w:rsidP="007C3B43"/>
        </w:tc>
        <w:tc>
          <w:tcPr>
            <w:tcW w:w="3070" w:type="dxa"/>
          </w:tcPr>
          <w:p w14:paraId="4CF23A7B" w14:textId="77777777" w:rsidR="00E9316B" w:rsidRDefault="00E9316B" w:rsidP="007C3B43"/>
        </w:tc>
      </w:tr>
      <w:tr w:rsidR="00E9316B" w14:paraId="435F6B82" w14:textId="77777777" w:rsidTr="007C3B43">
        <w:trPr>
          <w:trHeight w:val="528"/>
        </w:trPr>
        <w:tc>
          <w:tcPr>
            <w:tcW w:w="862" w:type="dxa"/>
            <w:vAlign w:val="center"/>
          </w:tcPr>
          <w:p w14:paraId="2265B35E" w14:textId="77777777" w:rsidR="00E9316B" w:rsidRDefault="00E9316B" w:rsidP="007C3B43"/>
        </w:tc>
        <w:tc>
          <w:tcPr>
            <w:tcW w:w="1286" w:type="dxa"/>
            <w:vAlign w:val="center"/>
          </w:tcPr>
          <w:p w14:paraId="329EDAD1" w14:textId="77777777" w:rsidR="00E9316B" w:rsidRDefault="00E9316B" w:rsidP="007C3B43"/>
        </w:tc>
        <w:tc>
          <w:tcPr>
            <w:tcW w:w="1309" w:type="dxa"/>
            <w:vAlign w:val="center"/>
          </w:tcPr>
          <w:p w14:paraId="133D4A36" w14:textId="77777777" w:rsidR="00E9316B" w:rsidRDefault="00E9316B" w:rsidP="007C3B43"/>
        </w:tc>
        <w:tc>
          <w:tcPr>
            <w:tcW w:w="3687" w:type="dxa"/>
            <w:gridSpan w:val="2"/>
          </w:tcPr>
          <w:p w14:paraId="3154BBA1" w14:textId="77777777" w:rsidR="00E9316B" w:rsidRDefault="00E9316B" w:rsidP="007C3B43"/>
        </w:tc>
        <w:tc>
          <w:tcPr>
            <w:tcW w:w="3070" w:type="dxa"/>
          </w:tcPr>
          <w:p w14:paraId="1AAEEA4E" w14:textId="77777777" w:rsidR="00E9316B" w:rsidRDefault="00E9316B" w:rsidP="007C3B43"/>
        </w:tc>
      </w:tr>
      <w:tr w:rsidR="00E9316B" w14:paraId="7216054B" w14:textId="77777777" w:rsidTr="007C3B43">
        <w:trPr>
          <w:trHeight w:val="528"/>
        </w:trPr>
        <w:tc>
          <w:tcPr>
            <w:tcW w:w="862" w:type="dxa"/>
            <w:vAlign w:val="center"/>
          </w:tcPr>
          <w:p w14:paraId="3EAC2468" w14:textId="77777777" w:rsidR="00E9316B" w:rsidRDefault="00E9316B" w:rsidP="007C3B43"/>
        </w:tc>
        <w:tc>
          <w:tcPr>
            <w:tcW w:w="1286" w:type="dxa"/>
            <w:vAlign w:val="center"/>
          </w:tcPr>
          <w:p w14:paraId="6CFD7CE0" w14:textId="77777777" w:rsidR="00E9316B" w:rsidRDefault="00E9316B" w:rsidP="007C3B43"/>
        </w:tc>
        <w:tc>
          <w:tcPr>
            <w:tcW w:w="1309" w:type="dxa"/>
            <w:vAlign w:val="center"/>
          </w:tcPr>
          <w:p w14:paraId="53AC8812" w14:textId="77777777" w:rsidR="00E9316B" w:rsidRDefault="00E9316B" w:rsidP="007C3B43"/>
        </w:tc>
        <w:tc>
          <w:tcPr>
            <w:tcW w:w="3687" w:type="dxa"/>
            <w:gridSpan w:val="2"/>
          </w:tcPr>
          <w:p w14:paraId="1CED0D8E" w14:textId="77777777" w:rsidR="00E9316B" w:rsidRDefault="00E9316B" w:rsidP="007C3B43"/>
        </w:tc>
        <w:tc>
          <w:tcPr>
            <w:tcW w:w="3070" w:type="dxa"/>
          </w:tcPr>
          <w:p w14:paraId="4D2DD375" w14:textId="77777777" w:rsidR="00E9316B" w:rsidRDefault="00E9316B" w:rsidP="007C3B43"/>
        </w:tc>
      </w:tr>
      <w:tr w:rsidR="00E9316B" w14:paraId="3BE8E980" w14:textId="77777777" w:rsidTr="007C3B43">
        <w:trPr>
          <w:trHeight w:val="528"/>
        </w:trPr>
        <w:tc>
          <w:tcPr>
            <w:tcW w:w="862" w:type="dxa"/>
            <w:vAlign w:val="center"/>
          </w:tcPr>
          <w:p w14:paraId="51D60DA0" w14:textId="77777777" w:rsidR="00E9316B" w:rsidRDefault="00E9316B" w:rsidP="007C3B43"/>
        </w:tc>
        <w:tc>
          <w:tcPr>
            <w:tcW w:w="1286" w:type="dxa"/>
            <w:vAlign w:val="center"/>
          </w:tcPr>
          <w:p w14:paraId="1BD584E0" w14:textId="77777777" w:rsidR="00E9316B" w:rsidRDefault="00E9316B" w:rsidP="007C3B43"/>
        </w:tc>
        <w:tc>
          <w:tcPr>
            <w:tcW w:w="1309" w:type="dxa"/>
            <w:vAlign w:val="center"/>
          </w:tcPr>
          <w:p w14:paraId="69573F5E" w14:textId="77777777" w:rsidR="00E9316B" w:rsidRDefault="00E9316B" w:rsidP="007C3B43"/>
        </w:tc>
        <w:tc>
          <w:tcPr>
            <w:tcW w:w="3687" w:type="dxa"/>
            <w:gridSpan w:val="2"/>
          </w:tcPr>
          <w:p w14:paraId="5326E99D" w14:textId="77777777" w:rsidR="00E9316B" w:rsidRDefault="00E9316B" w:rsidP="007C3B43"/>
        </w:tc>
        <w:tc>
          <w:tcPr>
            <w:tcW w:w="3070" w:type="dxa"/>
          </w:tcPr>
          <w:p w14:paraId="16DD1E87" w14:textId="77777777" w:rsidR="00E9316B" w:rsidRDefault="00E9316B" w:rsidP="007C3B43"/>
        </w:tc>
      </w:tr>
      <w:tr w:rsidR="00E9316B" w14:paraId="395354AF" w14:textId="77777777" w:rsidTr="007C3B43">
        <w:trPr>
          <w:trHeight w:val="528"/>
        </w:trPr>
        <w:tc>
          <w:tcPr>
            <w:tcW w:w="862" w:type="dxa"/>
            <w:vAlign w:val="center"/>
          </w:tcPr>
          <w:p w14:paraId="71529FC6" w14:textId="77777777" w:rsidR="00E9316B" w:rsidRDefault="00E9316B" w:rsidP="007C3B43"/>
        </w:tc>
        <w:tc>
          <w:tcPr>
            <w:tcW w:w="1286" w:type="dxa"/>
            <w:vAlign w:val="center"/>
          </w:tcPr>
          <w:p w14:paraId="09C86BB0" w14:textId="77777777" w:rsidR="00E9316B" w:rsidRDefault="00E9316B" w:rsidP="007C3B43"/>
        </w:tc>
        <w:tc>
          <w:tcPr>
            <w:tcW w:w="1309" w:type="dxa"/>
            <w:vAlign w:val="center"/>
          </w:tcPr>
          <w:p w14:paraId="68D8030C" w14:textId="77777777" w:rsidR="00E9316B" w:rsidRDefault="00E9316B" w:rsidP="007C3B43"/>
        </w:tc>
        <w:tc>
          <w:tcPr>
            <w:tcW w:w="3687" w:type="dxa"/>
            <w:gridSpan w:val="2"/>
          </w:tcPr>
          <w:p w14:paraId="41F9C178" w14:textId="77777777" w:rsidR="00E9316B" w:rsidRDefault="00E9316B" w:rsidP="007C3B43"/>
        </w:tc>
        <w:tc>
          <w:tcPr>
            <w:tcW w:w="3070" w:type="dxa"/>
          </w:tcPr>
          <w:p w14:paraId="257FF7D4" w14:textId="77777777" w:rsidR="00E9316B" w:rsidRDefault="00E9316B" w:rsidP="007C3B43"/>
        </w:tc>
      </w:tr>
      <w:tr w:rsidR="00E9316B" w14:paraId="726E74DE" w14:textId="77777777" w:rsidTr="007C3B43">
        <w:trPr>
          <w:trHeight w:val="528"/>
        </w:trPr>
        <w:tc>
          <w:tcPr>
            <w:tcW w:w="862" w:type="dxa"/>
            <w:vAlign w:val="center"/>
          </w:tcPr>
          <w:p w14:paraId="4CE4A127" w14:textId="77777777" w:rsidR="00E9316B" w:rsidRDefault="00E9316B" w:rsidP="007C3B43"/>
        </w:tc>
        <w:tc>
          <w:tcPr>
            <w:tcW w:w="1286" w:type="dxa"/>
            <w:vAlign w:val="center"/>
          </w:tcPr>
          <w:p w14:paraId="7A073E5D" w14:textId="77777777" w:rsidR="00E9316B" w:rsidRDefault="00E9316B" w:rsidP="007C3B43"/>
        </w:tc>
        <w:tc>
          <w:tcPr>
            <w:tcW w:w="1309" w:type="dxa"/>
            <w:vAlign w:val="center"/>
          </w:tcPr>
          <w:p w14:paraId="02F076E4" w14:textId="77777777" w:rsidR="00E9316B" w:rsidRDefault="00E9316B" w:rsidP="007C3B43"/>
        </w:tc>
        <w:tc>
          <w:tcPr>
            <w:tcW w:w="3687" w:type="dxa"/>
            <w:gridSpan w:val="2"/>
          </w:tcPr>
          <w:p w14:paraId="5E0DBB1A" w14:textId="77777777" w:rsidR="00E9316B" w:rsidRDefault="00E9316B" w:rsidP="007C3B43"/>
        </w:tc>
        <w:tc>
          <w:tcPr>
            <w:tcW w:w="3070" w:type="dxa"/>
          </w:tcPr>
          <w:p w14:paraId="4FCFD014" w14:textId="77777777" w:rsidR="00E9316B" w:rsidRDefault="00E9316B" w:rsidP="007C3B43"/>
        </w:tc>
      </w:tr>
      <w:tr w:rsidR="00E9316B" w14:paraId="2F62EB81" w14:textId="77777777" w:rsidTr="007C3B43">
        <w:trPr>
          <w:trHeight w:val="528"/>
        </w:trPr>
        <w:tc>
          <w:tcPr>
            <w:tcW w:w="862" w:type="dxa"/>
            <w:vAlign w:val="center"/>
          </w:tcPr>
          <w:p w14:paraId="12864E2E" w14:textId="77777777" w:rsidR="00E9316B" w:rsidRDefault="00E9316B" w:rsidP="007C3B43"/>
        </w:tc>
        <w:tc>
          <w:tcPr>
            <w:tcW w:w="1286" w:type="dxa"/>
            <w:vAlign w:val="center"/>
          </w:tcPr>
          <w:p w14:paraId="4571F2FB" w14:textId="77777777" w:rsidR="00E9316B" w:rsidRDefault="00E9316B" w:rsidP="007C3B43"/>
        </w:tc>
        <w:tc>
          <w:tcPr>
            <w:tcW w:w="1309" w:type="dxa"/>
            <w:vAlign w:val="center"/>
          </w:tcPr>
          <w:p w14:paraId="3F8370D5" w14:textId="77777777" w:rsidR="00E9316B" w:rsidRDefault="00E9316B" w:rsidP="007C3B43"/>
        </w:tc>
        <w:tc>
          <w:tcPr>
            <w:tcW w:w="3687" w:type="dxa"/>
            <w:gridSpan w:val="2"/>
          </w:tcPr>
          <w:p w14:paraId="308C7991" w14:textId="77777777" w:rsidR="00E9316B" w:rsidRDefault="00E9316B" w:rsidP="007C3B43"/>
        </w:tc>
        <w:tc>
          <w:tcPr>
            <w:tcW w:w="3070" w:type="dxa"/>
          </w:tcPr>
          <w:p w14:paraId="18206F84" w14:textId="77777777" w:rsidR="00E9316B" w:rsidRDefault="00E9316B" w:rsidP="007C3B43"/>
        </w:tc>
      </w:tr>
      <w:tr w:rsidR="00E9316B" w14:paraId="6EE11643" w14:textId="77777777" w:rsidTr="007C3B43">
        <w:trPr>
          <w:trHeight w:val="537"/>
        </w:trPr>
        <w:tc>
          <w:tcPr>
            <w:tcW w:w="862" w:type="dxa"/>
            <w:vAlign w:val="center"/>
          </w:tcPr>
          <w:p w14:paraId="00F17175" w14:textId="77777777" w:rsidR="00E9316B" w:rsidRDefault="00E9316B" w:rsidP="007C3B43"/>
        </w:tc>
        <w:tc>
          <w:tcPr>
            <w:tcW w:w="1286" w:type="dxa"/>
            <w:vAlign w:val="center"/>
          </w:tcPr>
          <w:p w14:paraId="499A54D1" w14:textId="77777777" w:rsidR="00E9316B" w:rsidRDefault="00E9316B" w:rsidP="007C3B43"/>
        </w:tc>
        <w:tc>
          <w:tcPr>
            <w:tcW w:w="1309" w:type="dxa"/>
            <w:vAlign w:val="center"/>
          </w:tcPr>
          <w:p w14:paraId="40B4C26C" w14:textId="77777777" w:rsidR="00E9316B" w:rsidRDefault="00E9316B" w:rsidP="007C3B43"/>
        </w:tc>
        <w:tc>
          <w:tcPr>
            <w:tcW w:w="3687" w:type="dxa"/>
            <w:gridSpan w:val="2"/>
          </w:tcPr>
          <w:p w14:paraId="71938F22" w14:textId="77777777" w:rsidR="00E9316B" w:rsidRDefault="00E9316B" w:rsidP="007C3B43"/>
        </w:tc>
        <w:tc>
          <w:tcPr>
            <w:tcW w:w="3070" w:type="dxa"/>
          </w:tcPr>
          <w:p w14:paraId="44E70CC1" w14:textId="77777777" w:rsidR="00E9316B" w:rsidRDefault="00E9316B" w:rsidP="007C3B43"/>
        </w:tc>
      </w:tr>
    </w:tbl>
    <w:p w14:paraId="4C1FF37D" w14:textId="3D1BE19D" w:rsidR="00E9316B" w:rsidRDefault="00E9316B" w:rsidP="008A129A">
      <w:pPr>
        <w:spacing w:before="120"/>
        <w:ind w:right="450"/>
        <w:rPr>
          <w:sz w:val="18"/>
        </w:rPr>
      </w:pPr>
      <w:r>
        <w:rPr>
          <w:sz w:val="18"/>
        </w:rPr>
        <w:t xml:space="preserve">* </w:t>
      </w:r>
      <w:r w:rsidRPr="009829AE">
        <w:rPr>
          <w:sz w:val="18"/>
        </w:rPr>
        <w:t>A close contact is someone being within 6 feet (about 2 arms’ length) of an infected person for at least 15 minutes.</w:t>
      </w:r>
      <w:r>
        <w:rPr>
          <w:sz w:val="18"/>
        </w:rPr>
        <w:t xml:space="preserve"> </w:t>
      </w:r>
      <w:r w:rsidRPr="009829AE">
        <w:rPr>
          <w:sz w:val="18"/>
        </w:rPr>
        <w:t xml:space="preserve">Public health authorities may determine that distances beyond 6 feet can still result in high-risk exposures based on other considerations and circumstances in each </w:t>
      </w:r>
      <w:proofErr w:type="gramStart"/>
      <w:r w:rsidRPr="009829AE">
        <w:rPr>
          <w:sz w:val="18"/>
        </w:rPr>
        <w:t>particular case</w:t>
      </w:r>
      <w:proofErr w:type="gramEnd"/>
      <w:r w:rsidRPr="009829AE">
        <w:rPr>
          <w:sz w:val="18"/>
        </w:rPr>
        <w:t>.</w:t>
      </w:r>
    </w:p>
    <w:p w14:paraId="71AB1B66" w14:textId="77777777" w:rsidR="00997928" w:rsidRPr="009829AE" w:rsidRDefault="00997928" w:rsidP="008A129A">
      <w:pPr>
        <w:spacing w:before="120"/>
        <w:ind w:right="450"/>
        <w:rPr>
          <w:sz w:val="18"/>
        </w:rPr>
      </w:pPr>
    </w:p>
    <w:p w14:paraId="4C471050" w14:textId="786BECA5" w:rsidR="00997928" w:rsidRDefault="0068124D" w:rsidP="00770B8A">
      <w:pPr>
        <w:pStyle w:val="Heading1"/>
      </w:pPr>
      <w:bookmarkStart w:id="96" w:name="_Toc68601502"/>
      <w:r>
        <w:lastRenderedPageBreak/>
        <w:t>APPENDIX E</w:t>
      </w:r>
      <w:bookmarkEnd w:id="96"/>
    </w:p>
    <w:p w14:paraId="02DDA11A" w14:textId="2897C354" w:rsidR="0068124D" w:rsidRDefault="0068124D" w:rsidP="0068124D"/>
    <w:p w14:paraId="612D2E67" w14:textId="1D5A0ACC" w:rsidR="00065AAB" w:rsidRPr="00065AAB" w:rsidRDefault="00065AAB" w:rsidP="00065AAB">
      <w:pPr>
        <w:jc w:val="center"/>
        <w:rPr>
          <w:b/>
          <w:bCs/>
          <w:sz w:val="36"/>
          <w:szCs w:val="36"/>
        </w:rPr>
      </w:pPr>
      <w:r w:rsidRPr="00065AAB">
        <w:rPr>
          <w:b/>
          <w:bCs/>
          <w:sz w:val="36"/>
          <w:szCs w:val="36"/>
        </w:rPr>
        <w:t>Face Covering Exemption Form</w:t>
      </w:r>
    </w:p>
    <w:p w14:paraId="515CA5F4" w14:textId="77777777" w:rsidR="00170D35" w:rsidRDefault="00170D35" w:rsidP="00FD0EBB">
      <w:pPr>
        <w:spacing w:after="0" w:line="240" w:lineRule="auto"/>
        <w:jc w:val="center"/>
        <w:rPr>
          <w:rFonts w:ascii="Calibri" w:eastAsia="Calibri" w:hAnsi="Calibri" w:cs="Times New Roman"/>
          <w:b/>
          <w:bCs/>
          <w:sz w:val="28"/>
          <w:szCs w:val="28"/>
        </w:rPr>
      </w:pPr>
    </w:p>
    <w:p w14:paraId="37764F2B" w14:textId="310614E7" w:rsidR="00FD0EBB" w:rsidRPr="00065AAB" w:rsidRDefault="00FD0EBB" w:rsidP="00FD0EBB">
      <w:pPr>
        <w:spacing w:after="0" w:line="240" w:lineRule="auto"/>
        <w:jc w:val="center"/>
        <w:rPr>
          <w:rFonts w:ascii="Calibri" w:eastAsia="Calibri" w:hAnsi="Calibri" w:cs="Times New Roman"/>
          <w:i/>
          <w:iCs/>
          <w:sz w:val="28"/>
          <w:szCs w:val="28"/>
        </w:rPr>
      </w:pPr>
      <w:r w:rsidRPr="00065AAB">
        <w:rPr>
          <w:rFonts w:ascii="Calibri" w:eastAsia="Calibri" w:hAnsi="Calibri" w:cs="Times New Roman"/>
          <w:i/>
          <w:iCs/>
          <w:sz w:val="28"/>
          <w:szCs w:val="28"/>
        </w:rPr>
        <w:t>PLEASE COMPLETE TOP SECTION BEFORE GIVING IT TO YOUR HEALTHCARE PROVIDER</w:t>
      </w:r>
    </w:p>
    <w:p w14:paraId="7FD0815D" w14:textId="77777777" w:rsidR="00FD0EBB" w:rsidRPr="00FD0EBB" w:rsidRDefault="00FD0EBB" w:rsidP="00FD0EBB">
      <w:pPr>
        <w:spacing w:after="0" w:line="240" w:lineRule="auto"/>
        <w:jc w:val="center"/>
        <w:rPr>
          <w:rFonts w:ascii="Calibri" w:eastAsia="Calibri" w:hAnsi="Calibri" w:cs="Times New Roman"/>
          <w:b/>
          <w:bCs/>
          <w:sz w:val="28"/>
          <w:szCs w:val="28"/>
        </w:rPr>
      </w:pPr>
    </w:p>
    <w:p w14:paraId="50C7F851" w14:textId="77777777" w:rsidR="00FD0EBB" w:rsidRPr="00FD0EBB" w:rsidRDefault="00FD0EBB" w:rsidP="00FD0EBB">
      <w:pPr>
        <w:spacing w:after="0" w:line="240" w:lineRule="auto"/>
        <w:rPr>
          <w:rFonts w:ascii="Calibri" w:eastAsia="Calibri" w:hAnsi="Calibri" w:cs="Times New Roman"/>
          <w:b/>
          <w:bCs/>
        </w:rPr>
      </w:pPr>
      <w:r w:rsidRPr="00FD0EBB">
        <w:rPr>
          <w:rFonts w:ascii="Calibri" w:eastAsia="Calibri" w:hAnsi="Calibri" w:cs="Times New Roman"/>
          <w:b/>
          <w:bCs/>
          <w:noProof/>
        </w:rPr>
        <mc:AlternateContent>
          <mc:Choice Requires="wps">
            <w:drawing>
              <wp:anchor distT="0" distB="0" distL="114300" distR="114300" simplePos="0" relativeHeight="251620351" behindDoc="0" locked="0" layoutInCell="1" allowOverlap="1" wp14:anchorId="18685D6B" wp14:editId="7EF0EACA">
                <wp:simplePos x="0" y="0"/>
                <wp:positionH relativeFrom="column">
                  <wp:posOffset>-66675</wp:posOffset>
                </wp:positionH>
                <wp:positionV relativeFrom="paragraph">
                  <wp:posOffset>69850</wp:posOffset>
                </wp:positionV>
                <wp:extent cx="6696075" cy="857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696075" cy="8572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0CDC3" id="Rectangle 19" o:spid="_x0000_s1026" style="position:absolute;margin-left:-5.25pt;margin-top:5.5pt;width:527.25pt;height:67.5pt;z-index:25162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" filled="f" strokeweight="1pt"/>
            </w:pict>
          </mc:Fallback>
        </mc:AlternateContent>
      </w:r>
    </w:p>
    <w:p w14:paraId="228E1125" w14:textId="61E01642"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Student/School Staff Name: __________________________________________</w:t>
      </w:r>
      <w:r>
        <w:rPr>
          <w:rFonts w:ascii="Calibri" w:eastAsia="Calibri" w:hAnsi="Calibri" w:cs="Times New Roman"/>
        </w:rPr>
        <w:t>____________________________</w:t>
      </w:r>
    </w:p>
    <w:p w14:paraId="3F348A7D" w14:textId="77777777" w:rsidR="00FD0EBB" w:rsidRPr="00FD0EBB" w:rsidRDefault="00FD0EBB" w:rsidP="00FD0EBB">
      <w:pPr>
        <w:spacing w:after="0" w:line="240" w:lineRule="auto"/>
        <w:rPr>
          <w:rFonts w:ascii="Calibri" w:eastAsia="Calibri" w:hAnsi="Calibri" w:cs="Times New Roman"/>
        </w:rPr>
      </w:pPr>
    </w:p>
    <w:p w14:paraId="3ED3C1EB" w14:textId="72F4C224" w:rsid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Date of Birth: ___________________</w:t>
      </w:r>
      <w:r>
        <w:rPr>
          <w:rFonts w:ascii="Calibri" w:eastAsia="Calibri" w:hAnsi="Calibri" w:cs="Times New Roman"/>
        </w:rPr>
        <w:t>_</w:t>
      </w:r>
      <w:proofErr w:type="gramStart"/>
      <w:r>
        <w:rPr>
          <w:rFonts w:ascii="Calibri" w:eastAsia="Calibri" w:hAnsi="Calibri" w:cs="Times New Roman"/>
        </w:rPr>
        <w:t xml:space="preserve">_  </w:t>
      </w:r>
      <w:r w:rsidRPr="00FD0EBB">
        <w:rPr>
          <w:rFonts w:ascii="Calibri" w:eastAsia="Calibri" w:hAnsi="Calibri" w:cs="Times New Roman"/>
        </w:rPr>
        <w:t>School</w:t>
      </w:r>
      <w:proofErr w:type="gramEnd"/>
      <w:r w:rsidRPr="00FD0EBB">
        <w:rPr>
          <w:rFonts w:ascii="Calibri" w:eastAsia="Calibri" w:hAnsi="Calibri" w:cs="Times New Roman"/>
        </w:rPr>
        <w:t xml:space="preserve"> Name: ________________________________________</w:t>
      </w:r>
      <w:r>
        <w:rPr>
          <w:rFonts w:ascii="Calibri" w:eastAsia="Calibri" w:hAnsi="Calibri" w:cs="Times New Roman"/>
        </w:rPr>
        <w:t>________</w:t>
      </w:r>
    </w:p>
    <w:p w14:paraId="52C26E4A" w14:textId="267DE409" w:rsidR="00FD0EBB" w:rsidRDefault="00FD0EBB" w:rsidP="00FD0EBB">
      <w:pPr>
        <w:spacing w:after="0" w:line="240" w:lineRule="auto"/>
        <w:rPr>
          <w:rFonts w:ascii="Calibri" w:eastAsia="Calibri" w:hAnsi="Calibri" w:cs="Times New Roman"/>
        </w:rPr>
      </w:pPr>
    </w:p>
    <w:p w14:paraId="04A3E415" w14:textId="77777777" w:rsidR="00FD0EBB" w:rsidRPr="00FD0EBB" w:rsidRDefault="00FD0EBB" w:rsidP="00FD0EBB">
      <w:pPr>
        <w:spacing w:after="0" w:line="240" w:lineRule="auto"/>
        <w:rPr>
          <w:rFonts w:ascii="Calibri" w:eastAsia="Calibri" w:hAnsi="Calibri" w:cs="Times New Roman"/>
        </w:rPr>
      </w:pPr>
    </w:p>
    <w:p w14:paraId="5CC3351A" w14:textId="77777777" w:rsidR="00FD0EBB" w:rsidRPr="00FD0EBB" w:rsidRDefault="00FD0EBB" w:rsidP="00FD0EBB">
      <w:pPr>
        <w:spacing w:after="0" w:line="240" w:lineRule="auto"/>
        <w:rPr>
          <w:rFonts w:ascii="Calibri" w:eastAsia="Calibri" w:hAnsi="Calibri" w:cs="Times New Roman"/>
        </w:rPr>
      </w:pPr>
    </w:p>
    <w:p w14:paraId="47D91364"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The above-named individual requires documentation that they are unable to wear a facial covering due to a medical condition. Schools are required to obtain this documentation as they are with any other accommodation*. We appreciate your time and assistance in this matter.</w:t>
      </w:r>
    </w:p>
    <w:p w14:paraId="7006254F" w14:textId="77777777" w:rsidR="00FD0EBB" w:rsidRPr="00FD0EBB" w:rsidRDefault="00FD0EBB" w:rsidP="00FD0EBB">
      <w:pPr>
        <w:spacing w:after="0" w:line="240" w:lineRule="auto"/>
        <w:rPr>
          <w:rFonts w:ascii="Calibri" w:eastAsia="Calibri" w:hAnsi="Calibri" w:cs="Times New Roman"/>
        </w:rPr>
      </w:pPr>
    </w:p>
    <w:p w14:paraId="36D228BB"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 xml:space="preserve">The above-named individual </w:t>
      </w:r>
      <w:r w:rsidRPr="00FD0EBB">
        <w:rPr>
          <w:rFonts w:ascii="Calibri" w:eastAsia="Calibri" w:hAnsi="Calibri" w:cs="Times New Roman"/>
          <w:b/>
          <w:bCs/>
        </w:rPr>
        <w:t>cannot</w:t>
      </w:r>
      <w:r w:rsidRPr="00FD0EBB">
        <w:rPr>
          <w:rFonts w:ascii="Calibri" w:eastAsia="Calibri" w:hAnsi="Calibri" w:cs="Times New Roman"/>
        </w:rPr>
        <w:t xml:space="preserve"> medically tolerate a face covering due to the following medical condition: </w:t>
      </w:r>
    </w:p>
    <w:p w14:paraId="37717077" w14:textId="77777777" w:rsidR="00FD0EBB" w:rsidRPr="00FD0EBB" w:rsidRDefault="00FD0EBB" w:rsidP="00FD0EBB">
      <w:pPr>
        <w:spacing w:after="0" w:line="240" w:lineRule="auto"/>
        <w:rPr>
          <w:rFonts w:ascii="Calibri" w:eastAsia="Calibri" w:hAnsi="Calibri" w:cs="Times New Roman"/>
        </w:rPr>
      </w:pPr>
    </w:p>
    <w:p w14:paraId="15F4599A" w14:textId="77777777" w:rsidR="00FD0EBB" w:rsidRPr="00FD0EBB" w:rsidRDefault="00FD0EBB" w:rsidP="00FD0EBB">
      <w:pPr>
        <w:spacing w:after="0" w:line="480" w:lineRule="auto"/>
        <w:rPr>
          <w:rFonts w:ascii="Calibri" w:eastAsia="Calibri" w:hAnsi="Calibri" w:cs="Times New Roman"/>
        </w:rPr>
      </w:pPr>
      <w:r w:rsidRPr="00FD0EBB">
        <w:rPr>
          <w:rFonts w:ascii="Calibri" w:eastAsia="Calibri" w:hAnsi="Calibri" w:cs="Times New Roman"/>
        </w:rPr>
        <w:t>_____Medical condition that causes trouble breathing</w:t>
      </w:r>
    </w:p>
    <w:p w14:paraId="5A1E30A7" w14:textId="77777777" w:rsidR="00FD0EBB" w:rsidRPr="00FD0EBB" w:rsidRDefault="00FD0EBB" w:rsidP="00FD0EBB">
      <w:pPr>
        <w:spacing w:after="0" w:line="480" w:lineRule="auto"/>
        <w:rPr>
          <w:rFonts w:ascii="Calibri" w:eastAsia="Calibri" w:hAnsi="Calibri" w:cs="Times New Roman"/>
        </w:rPr>
      </w:pPr>
      <w:r w:rsidRPr="00FD0EBB">
        <w:rPr>
          <w:rFonts w:ascii="Calibri" w:eastAsia="Calibri" w:hAnsi="Calibri" w:cs="Times New Roman"/>
        </w:rPr>
        <w:t>_____ Medical condition that makes them unable to remove the cloth face covering without assistance</w:t>
      </w:r>
    </w:p>
    <w:p w14:paraId="533D49FD" w14:textId="77777777" w:rsidR="00FD0EBB" w:rsidRPr="00FD0EBB" w:rsidRDefault="00FD0EBB" w:rsidP="00FD0EBB">
      <w:pPr>
        <w:spacing w:after="0" w:line="480" w:lineRule="auto"/>
        <w:rPr>
          <w:rFonts w:ascii="Calibri" w:eastAsia="Calibri" w:hAnsi="Calibri" w:cs="Times New Roman"/>
        </w:rPr>
      </w:pPr>
      <w:r w:rsidRPr="00FD0EBB">
        <w:rPr>
          <w:rFonts w:ascii="Calibri" w:eastAsia="Calibri" w:hAnsi="Calibri" w:cs="Times New Roman"/>
        </w:rPr>
        <w:t>_____ Has neither of the above contraindications to mask use</w:t>
      </w:r>
    </w:p>
    <w:p w14:paraId="1678C076" w14:textId="77777777" w:rsidR="00FD0EBB" w:rsidRPr="00FD0EBB" w:rsidRDefault="00FD0EBB" w:rsidP="00FD0EBB">
      <w:pPr>
        <w:spacing w:after="0" w:line="240" w:lineRule="auto"/>
        <w:rPr>
          <w:rFonts w:ascii="Calibri" w:eastAsia="Calibri" w:hAnsi="Calibri" w:cs="Times New Roman"/>
        </w:rPr>
      </w:pPr>
    </w:p>
    <w:p w14:paraId="317C1CA6"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 xml:space="preserve">If unable to medically tolerate a face covering, this student/staff member </w:t>
      </w:r>
      <w:r w:rsidRPr="00FD0EBB">
        <w:rPr>
          <w:rFonts w:ascii="Calibri" w:eastAsia="Calibri" w:hAnsi="Calibri" w:cs="Times New Roman"/>
          <w:b/>
          <w:bCs/>
        </w:rPr>
        <w:t>is able</w:t>
      </w:r>
      <w:r w:rsidRPr="00FD0EBB">
        <w:rPr>
          <w:rFonts w:ascii="Calibri" w:eastAsia="Calibri" w:hAnsi="Calibri" w:cs="Times New Roman"/>
        </w:rPr>
        <w:t xml:space="preserve"> to use a face </w:t>
      </w:r>
      <w:proofErr w:type="gramStart"/>
      <w:r w:rsidRPr="00FD0EBB">
        <w:rPr>
          <w:rFonts w:ascii="Calibri" w:eastAsia="Calibri" w:hAnsi="Calibri" w:cs="Times New Roman"/>
        </w:rPr>
        <w:t>shield</w:t>
      </w:r>
      <w:proofErr w:type="gramEnd"/>
      <w:r w:rsidRPr="00FD0EBB">
        <w:rPr>
          <w:rFonts w:ascii="Calibri" w:eastAsia="Calibri" w:hAnsi="Calibri" w:cs="Times New Roman"/>
        </w:rPr>
        <w:t xml:space="preserve"> </w:t>
      </w:r>
    </w:p>
    <w:p w14:paraId="0163E579" w14:textId="77777777" w:rsidR="00FD0EBB" w:rsidRPr="00FD0EBB" w:rsidRDefault="00FD0EBB" w:rsidP="00FD0EBB">
      <w:pPr>
        <w:spacing w:after="0" w:line="240" w:lineRule="auto"/>
        <w:rPr>
          <w:rFonts w:ascii="Calibri" w:eastAsia="Calibri" w:hAnsi="Calibri" w:cs="Times New Roman"/>
        </w:rPr>
      </w:pPr>
    </w:p>
    <w:p w14:paraId="70670C46"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_____Yes</w:t>
      </w:r>
    </w:p>
    <w:p w14:paraId="3C4ED7E9" w14:textId="77777777" w:rsidR="00FD0EBB" w:rsidRPr="00FD0EBB" w:rsidRDefault="00FD0EBB" w:rsidP="00FD0EBB">
      <w:pPr>
        <w:spacing w:after="0" w:line="240" w:lineRule="auto"/>
        <w:rPr>
          <w:rFonts w:ascii="Calibri" w:eastAsia="Calibri" w:hAnsi="Calibri" w:cs="Times New Roman"/>
        </w:rPr>
      </w:pPr>
    </w:p>
    <w:p w14:paraId="37BDDC0A"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_____No</w:t>
      </w:r>
    </w:p>
    <w:p w14:paraId="09AF2FAC" w14:textId="77777777" w:rsidR="00FD0EBB" w:rsidRPr="00FD0EBB" w:rsidRDefault="00FD0EBB" w:rsidP="00FD0EBB">
      <w:pPr>
        <w:spacing w:after="0" w:line="240" w:lineRule="auto"/>
        <w:rPr>
          <w:rFonts w:ascii="Calibri" w:eastAsia="Calibri" w:hAnsi="Calibri" w:cs="Times New Roman"/>
        </w:rPr>
      </w:pPr>
    </w:p>
    <w:p w14:paraId="23DBF3F6" w14:textId="77777777" w:rsidR="00FD0EBB" w:rsidRPr="00FD0EBB" w:rsidRDefault="00FD0EBB" w:rsidP="00FD0EBB">
      <w:pPr>
        <w:spacing w:after="0" w:line="240" w:lineRule="auto"/>
        <w:rPr>
          <w:rFonts w:ascii="Calibri" w:eastAsia="Calibri" w:hAnsi="Calibri" w:cs="Times New Roman"/>
        </w:rPr>
      </w:pPr>
    </w:p>
    <w:p w14:paraId="482AE51B" w14:textId="107AE882"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Healthcare provider name: _____________________________________________</w:t>
      </w:r>
      <w:r>
        <w:rPr>
          <w:rFonts w:ascii="Calibri" w:eastAsia="Calibri" w:hAnsi="Calibri" w:cs="Times New Roman"/>
        </w:rPr>
        <w:t>___________________________</w:t>
      </w:r>
    </w:p>
    <w:p w14:paraId="30A41440" w14:textId="77777777" w:rsidR="00FD0EBB" w:rsidRPr="00FD0EBB" w:rsidRDefault="00FD0EBB" w:rsidP="00FD0EBB">
      <w:pPr>
        <w:spacing w:after="0" w:line="240" w:lineRule="auto"/>
        <w:rPr>
          <w:rFonts w:ascii="Calibri" w:eastAsia="Calibri" w:hAnsi="Calibri" w:cs="Times New Roman"/>
        </w:rPr>
      </w:pPr>
    </w:p>
    <w:p w14:paraId="21A9B41E" w14:textId="094AAA7B"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Signature: __________________________________________________________</w:t>
      </w:r>
      <w:r>
        <w:rPr>
          <w:rFonts w:ascii="Calibri" w:eastAsia="Calibri" w:hAnsi="Calibri" w:cs="Times New Roman"/>
        </w:rPr>
        <w:t>____________________________</w:t>
      </w:r>
    </w:p>
    <w:p w14:paraId="066FA6B6" w14:textId="77777777" w:rsidR="00FD0EBB" w:rsidRPr="00FD0EBB" w:rsidRDefault="00FD0EBB" w:rsidP="00FD0EBB">
      <w:pPr>
        <w:spacing w:after="0" w:line="240" w:lineRule="auto"/>
        <w:rPr>
          <w:rFonts w:ascii="Calibri" w:eastAsia="Calibri" w:hAnsi="Calibri" w:cs="Times New Roman"/>
        </w:rPr>
      </w:pPr>
    </w:p>
    <w:p w14:paraId="63F277AD" w14:textId="06E48EE5"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rPr>
        <w:t>Date: ____________________________</w:t>
      </w:r>
      <w:proofErr w:type="gramStart"/>
      <w:r w:rsidRPr="00FD0EBB">
        <w:rPr>
          <w:rFonts w:ascii="Calibri" w:eastAsia="Calibri" w:hAnsi="Calibri" w:cs="Times New Roman"/>
        </w:rPr>
        <w:t>_</w:t>
      </w:r>
      <w:r>
        <w:rPr>
          <w:rFonts w:ascii="Calibri" w:eastAsia="Calibri" w:hAnsi="Calibri" w:cs="Times New Roman"/>
        </w:rPr>
        <w:t xml:space="preserve">  </w:t>
      </w:r>
      <w:r w:rsidRPr="00FD0EBB">
        <w:rPr>
          <w:rFonts w:ascii="Calibri" w:eastAsia="Calibri" w:hAnsi="Calibri" w:cs="Times New Roman"/>
        </w:rPr>
        <w:t>Phone</w:t>
      </w:r>
      <w:proofErr w:type="gramEnd"/>
      <w:r w:rsidRPr="00FD0EBB">
        <w:rPr>
          <w:rFonts w:ascii="Calibri" w:eastAsia="Calibri" w:hAnsi="Calibri" w:cs="Times New Roman"/>
        </w:rPr>
        <w:t xml:space="preserve"> Number: ____________________________________________</w:t>
      </w:r>
      <w:r>
        <w:rPr>
          <w:rFonts w:ascii="Calibri" w:eastAsia="Calibri" w:hAnsi="Calibri" w:cs="Times New Roman"/>
        </w:rPr>
        <w:t>___</w:t>
      </w:r>
    </w:p>
    <w:p w14:paraId="67E61983" w14:textId="77777777" w:rsidR="00FD0EBB" w:rsidRPr="00FD0EBB" w:rsidRDefault="00FD0EBB" w:rsidP="00FD0EBB">
      <w:pPr>
        <w:spacing w:after="0" w:line="240" w:lineRule="auto"/>
        <w:rPr>
          <w:rFonts w:ascii="Calibri" w:eastAsia="Calibri" w:hAnsi="Calibri" w:cs="Times New Roman"/>
          <w:sz w:val="18"/>
          <w:szCs w:val="18"/>
        </w:rPr>
      </w:pPr>
    </w:p>
    <w:p w14:paraId="6672594A" w14:textId="77777777" w:rsidR="00FD0EBB" w:rsidRPr="00FD0EBB" w:rsidRDefault="00FD0EBB" w:rsidP="00FD0EBB">
      <w:pPr>
        <w:spacing w:after="0" w:line="240" w:lineRule="auto"/>
        <w:rPr>
          <w:rFonts w:ascii="Calibri" w:eastAsia="Calibri" w:hAnsi="Calibri" w:cs="Times New Roman"/>
          <w:sz w:val="18"/>
          <w:szCs w:val="18"/>
        </w:rPr>
      </w:pPr>
    </w:p>
    <w:p w14:paraId="1EF42CD3" w14:textId="77777777" w:rsidR="00FD0EBB" w:rsidRPr="00FD0EBB" w:rsidRDefault="00FD0EBB" w:rsidP="00FD0EBB">
      <w:pPr>
        <w:spacing w:after="0" w:line="240" w:lineRule="auto"/>
        <w:rPr>
          <w:rFonts w:ascii="Calibri" w:eastAsia="Calibri" w:hAnsi="Calibri" w:cs="Times New Roman"/>
        </w:rPr>
      </w:pPr>
      <w:r w:rsidRPr="00FD0EBB">
        <w:rPr>
          <w:rFonts w:ascii="Calibri" w:eastAsia="Calibri" w:hAnsi="Calibri" w:cs="Times New Roman"/>
          <w:sz w:val="18"/>
          <w:szCs w:val="18"/>
        </w:rPr>
        <w:t xml:space="preserve">*This list of acceptable conditions along with the guidance for schools to require this documentation from a medical professional has been provided by the state of Michigan and can be found at </w:t>
      </w:r>
      <w:hyperlink r:id="rId66" w:history="1">
        <w:r w:rsidRPr="00FD0EBB">
          <w:rPr>
            <w:rFonts w:ascii="Calibri" w:eastAsia="Calibri" w:hAnsi="Calibri" w:cs="Times New Roman"/>
            <w:color w:val="0000FF"/>
            <w:sz w:val="18"/>
            <w:szCs w:val="18"/>
            <w:u w:val="single"/>
          </w:rPr>
          <w:t>https://www.michigan.gov/coronavirus/0,9753,7-406-98178_98455-535121--,00.html</w:t>
        </w:r>
      </w:hyperlink>
      <w:r w:rsidRPr="00FD0EBB">
        <w:rPr>
          <w:rFonts w:ascii="Calibri" w:eastAsia="Calibri" w:hAnsi="Calibri" w:cs="Times New Roman"/>
        </w:rPr>
        <w:t xml:space="preserve"> .</w:t>
      </w:r>
    </w:p>
    <w:p w14:paraId="1380F60C" w14:textId="556BE75A" w:rsidR="0068124D" w:rsidRDefault="0068124D" w:rsidP="0068124D"/>
    <w:p w14:paraId="27973BFE" w14:textId="6FE54002" w:rsidR="0068124D" w:rsidRDefault="0068124D" w:rsidP="0068124D"/>
    <w:p w14:paraId="48D58A88" w14:textId="43305C59" w:rsidR="0068124D" w:rsidRDefault="0068124D" w:rsidP="0068124D"/>
    <w:p w14:paraId="31538D1D" w14:textId="6D594FA6" w:rsidR="0068124D" w:rsidRDefault="0068124D" w:rsidP="0068124D"/>
    <w:p w14:paraId="16518366" w14:textId="502AAFB4" w:rsidR="0068124D" w:rsidRDefault="0068124D" w:rsidP="0068124D"/>
    <w:p w14:paraId="610009DB" w14:textId="763160A0" w:rsidR="0068124D" w:rsidRPr="0068124D" w:rsidRDefault="0068124D" w:rsidP="0068124D">
      <w:pPr>
        <w:pStyle w:val="Heading1"/>
      </w:pPr>
      <w:bookmarkStart w:id="97" w:name="_Toc68601503"/>
      <w:r>
        <w:lastRenderedPageBreak/>
        <w:t>CDC Materials</w:t>
      </w:r>
      <w:bookmarkEnd w:id="97"/>
      <w:r>
        <w:t xml:space="preserve"> </w:t>
      </w:r>
    </w:p>
    <w:p w14:paraId="5D49BB6E" w14:textId="77777777" w:rsidR="00997928" w:rsidRPr="00AD4CF2" w:rsidRDefault="00997928" w:rsidP="00F70F35">
      <w:pPr>
        <w:pStyle w:val="Heading4"/>
        <w:numPr>
          <w:ilvl w:val="0"/>
          <w:numId w:val="18"/>
        </w:numPr>
        <w:spacing w:before="240"/>
        <w:ind w:left="907"/>
        <w:rPr>
          <w:i w:val="0"/>
          <w:iCs w:val="0"/>
          <w:color w:val="auto"/>
        </w:rPr>
      </w:pPr>
      <w:r w:rsidRPr="00AD4CF2">
        <w:rPr>
          <w:i w:val="0"/>
          <w:iCs w:val="0"/>
          <w:color w:val="auto"/>
        </w:rPr>
        <w:t>Handwashing is your Superpower!</w:t>
      </w:r>
    </w:p>
    <w:p w14:paraId="70A85A27" w14:textId="77777777" w:rsidR="00997928" w:rsidRPr="00AD4CF2" w:rsidRDefault="00997928" w:rsidP="00F70F35">
      <w:pPr>
        <w:pStyle w:val="Heading4"/>
        <w:numPr>
          <w:ilvl w:val="0"/>
          <w:numId w:val="18"/>
        </w:numPr>
        <w:rPr>
          <w:i w:val="0"/>
          <w:iCs w:val="0"/>
          <w:color w:val="auto"/>
        </w:rPr>
      </w:pPr>
      <w:r w:rsidRPr="00AD4CF2">
        <w:rPr>
          <w:i w:val="0"/>
          <w:iCs w:val="0"/>
          <w:color w:val="auto"/>
        </w:rPr>
        <w:t>Wash your Hands!</w:t>
      </w:r>
    </w:p>
    <w:p w14:paraId="0597794A" w14:textId="77777777" w:rsidR="00997928" w:rsidRPr="00AD4CF2" w:rsidRDefault="00997928" w:rsidP="00F70F35">
      <w:pPr>
        <w:pStyle w:val="Heading4"/>
        <w:numPr>
          <w:ilvl w:val="0"/>
          <w:numId w:val="18"/>
        </w:numPr>
        <w:rPr>
          <w:i w:val="0"/>
          <w:iCs w:val="0"/>
          <w:color w:val="auto"/>
        </w:rPr>
      </w:pPr>
      <w:r w:rsidRPr="00AD4CF2">
        <w:rPr>
          <w:i w:val="0"/>
          <w:iCs w:val="0"/>
          <w:color w:val="auto"/>
        </w:rPr>
        <w:t>Stop the Spread of Germs that can make you and others sick!</w:t>
      </w:r>
    </w:p>
    <w:p w14:paraId="1F14CDBF" w14:textId="77777777" w:rsidR="00997928" w:rsidRPr="00AD4CF2" w:rsidRDefault="00997928" w:rsidP="00F70F35">
      <w:pPr>
        <w:pStyle w:val="Heading4"/>
        <w:numPr>
          <w:ilvl w:val="0"/>
          <w:numId w:val="18"/>
        </w:numPr>
        <w:rPr>
          <w:i w:val="0"/>
          <w:iCs w:val="0"/>
          <w:color w:val="auto"/>
        </w:rPr>
      </w:pPr>
      <w:r w:rsidRPr="00AD4CF2">
        <w:rPr>
          <w:i w:val="0"/>
          <w:iCs w:val="0"/>
          <w:color w:val="auto"/>
        </w:rPr>
        <w:t>Stop the Spread of Germs</w:t>
      </w:r>
    </w:p>
    <w:p w14:paraId="7C25E543" w14:textId="77777777" w:rsidR="00997928" w:rsidRPr="00AD4CF2" w:rsidRDefault="00997928" w:rsidP="00F70F35">
      <w:pPr>
        <w:pStyle w:val="Heading4"/>
        <w:numPr>
          <w:ilvl w:val="0"/>
          <w:numId w:val="18"/>
        </w:numPr>
        <w:rPr>
          <w:i w:val="0"/>
          <w:iCs w:val="0"/>
          <w:color w:val="auto"/>
        </w:rPr>
      </w:pPr>
      <w:r w:rsidRPr="00AD4CF2">
        <w:rPr>
          <w:i w:val="0"/>
          <w:iCs w:val="0"/>
          <w:color w:val="auto"/>
        </w:rPr>
        <w:t>Please Wear a Cloth Face Covering</w:t>
      </w:r>
    </w:p>
    <w:p w14:paraId="54D9231D" w14:textId="77777777" w:rsidR="00997928" w:rsidRPr="00AD4CF2" w:rsidRDefault="00997928" w:rsidP="00F70F35">
      <w:pPr>
        <w:pStyle w:val="Heading4"/>
        <w:numPr>
          <w:ilvl w:val="0"/>
          <w:numId w:val="18"/>
        </w:numPr>
        <w:rPr>
          <w:i w:val="0"/>
          <w:iCs w:val="0"/>
          <w:color w:val="auto"/>
        </w:rPr>
      </w:pPr>
      <w:r w:rsidRPr="00AD4CF2">
        <w:rPr>
          <w:i w:val="0"/>
          <w:iCs w:val="0"/>
          <w:color w:val="auto"/>
        </w:rPr>
        <w:t>Wear a Cloth Face Covering to Protect You and Your Friends</w:t>
      </w:r>
    </w:p>
    <w:p w14:paraId="2924FF68" w14:textId="77777777" w:rsidR="00997928" w:rsidRPr="00AD4CF2" w:rsidRDefault="00997928" w:rsidP="00F70F35">
      <w:pPr>
        <w:pStyle w:val="Heading4"/>
        <w:numPr>
          <w:ilvl w:val="0"/>
          <w:numId w:val="18"/>
        </w:numPr>
        <w:rPr>
          <w:i w:val="0"/>
          <w:iCs w:val="0"/>
          <w:color w:val="auto"/>
        </w:rPr>
      </w:pPr>
      <w:r w:rsidRPr="00AD4CF2">
        <w:rPr>
          <w:i w:val="0"/>
          <w:iCs w:val="0"/>
          <w:color w:val="auto"/>
        </w:rPr>
        <w:t>Symptoms of Coronavirus (COVID-19)</w:t>
      </w:r>
    </w:p>
    <w:p w14:paraId="0B66F387" w14:textId="77777777" w:rsidR="00997928" w:rsidRPr="00AD4CF2" w:rsidRDefault="00997928" w:rsidP="00F70F35">
      <w:pPr>
        <w:pStyle w:val="Heading4"/>
        <w:numPr>
          <w:ilvl w:val="0"/>
          <w:numId w:val="18"/>
        </w:numPr>
        <w:rPr>
          <w:i w:val="0"/>
          <w:iCs w:val="0"/>
          <w:color w:val="auto"/>
        </w:rPr>
      </w:pPr>
      <w:r w:rsidRPr="00AD4CF2">
        <w:rPr>
          <w:i w:val="0"/>
          <w:iCs w:val="0"/>
          <w:color w:val="auto"/>
        </w:rPr>
        <w:t>Help Protect Yourself and Others from COVID-19</w:t>
      </w:r>
    </w:p>
    <w:p w14:paraId="0799451C" w14:textId="77777777" w:rsidR="00997928" w:rsidRPr="00AD4CF2" w:rsidRDefault="00997928" w:rsidP="00F70F35">
      <w:pPr>
        <w:pStyle w:val="Heading4"/>
        <w:numPr>
          <w:ilvl w:val="0"/>
          <w:numId w:val="18"/>
        </w:numPr>
        <w:rPr>
          <w:i w:val="0"/>
          <w:iCs w:val="0"/>
          <w:color w:val="auto"/>
        </w:rPr>
      </w:pPr>
      <w:r w:rsidRPr="00AD4CF2">
        <w:rPr>
          <w:i w:val="0"/>
          <w:iCs w:val="0"/>
          <w:color w:val="auto"/>
        </w:rPr>
        <w:t>Slow the Spread of COVID-19</w:t>
      </w:r>
    </w:p>
    <w:p w14:paraId="1DFCE617" w14:textId="77777777" w:rsidR="00997928" w:rsidRPr="00AD4CF2" w:rsidRDefault="00997928" w:rsidP="00F70F35">
      <w:pPr>
        <w:pStyle w:val="Heading4"/>
        <w:numPr>
          <w:ilvl w:val="0"/>
          <w:numId w:val="18"/>
        </w:numPr>
        <w:rPr>
          <w:i w:val="0"/>
          <w:iCs w:val="0"/>
          <w:color w:val="auto"/>
        </w:rPr>
      </w:pPr>
      <w:r w:rsidRPr="00AD4CF2">
        <w:rPr>
          <w:i w:val="0"/>
          <w:iCs w:val="0"/>
          <w:color w:val="auto"/>
        </w:rPr>
        <w:t>Do it for Yourself and Your Friends</w:t>
      </w:r>
    </w:p>
    <w:p w14:paraId="0A13CC90" w14:textId="77777777" w:rsidR="00997928" w:rsidRPr="00AD4CF2" w:rsidRDefault="00997928" w:rsidP="00F70F35">
      <w:pPr>
        <w:pStyle w:val="Heading4"/>
        <w:numPr>
          <w:ilvl w:val="0"/>
          <w:numId w:val="18"/>
        </w:numPr>
        <w:rPr>
          <w:i w:val="0"/>
          <w:iCs w:val="0"/>
          <w:color w:val="auto"/>
        </w:rPr>
      </w:pPr>
      <w:r w:rsidRPr="00AD4CF2">
        <w:rPr>
          <w:i w:val="0"/>
          <w:iCs w:val="0"/>
          <w:color w:val="auto"/>
        </w:rPr>
        <w:t>What Your Test Results Mean</w:t>
      </w:r>
    </w:p>
    <w:p w14:paraId="2D2EEF9E" w14:textId="77777777" w:rsidR="00593A8F" w:rsidRPr="006021A1" w:rsidRDefault="00593A8F" w:rsidP="00444C51">
      <w:pPr>
        <w:jc w:val="center"/>
      </w:pPr>
    </w:p>
    <w:sectPr w:rsidR="00593A8F" w:rsidRPr="006021A1" w:rsidSect="004450CD">
      <w:footerReference w:type="first" r:id="rId67"/>
      <w:pgSz w:w="12240" w:h="15840"/>
      <w:pgMar w:top="720" w:right="720" w:bottom="720" w:left="720" w:header="288" w:footer="288"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F369" w14:textId="77777777" w:rsidR="006C6F76" w:rsidRDefault="006C6F76" w:rsidP="006A7065">
      <w:pPr>
        <w:spacing w:after="0" w:line="240" w:lineRule="auto"/>
      </w:pPr>
      <w:r>
        <w:separator/>
      </w:r>
    </w:p>
  </w:endnote>
  <w:endnote w:type="continuationSeparator" w:id="0">
    <w:p w14:paraId="1C2657D6" w14:textId="77777777" w:rsidR="006C6F76" w:rsidRDefault="006C6F76" w:rsidP="006A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01590"/>
      <w:docPartObj>
        <w:docPartGallery w:val="Page Numbers (Bottom of Page)"/>
        <w:docPartUnique/>
      </w:docPartObj>
    </w:sdtPr>
    <w:sdtEndPr>
      <w:rPr>
        <w:color w:val="7F7F7F" w:themeColor="background1" w:themeShade="7F"/>
        <w:spacing w:val="60"/>
      </w:rPr>
    </w:sdtEndPr>
    <w:sdtContent>
      <w:p w14:paraId="57430043" w14:textId="20BE3651" w:rsidR="004450CD" w:rsidRPr="00D85F98" w:rsidRDefault="004450CD" w:rsidP="00D85F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36E4F">
          <w:rPr>
            <w:b/>
            <w:bCs/>
            <w:noProof/>
          </w:rPr>
          <w:t>12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067374"/>
      <w:docPartObj>
        <w:docPartGallery w:val="Page Numbers (Bottom of Page)"/>
        <w:docPartUnique/>
      </w:docPartObj>
    </w:sdtPr>
    <w:sdtEndPr>
      <w:rPr>
        <w:color w:val="7F7F7F" w:themeColor="background1" w:themeShade="7F"/>
        <w:spacing w:val="60"/>
      </w:rPr>
    </w:sdtEndPr>
    <w:sdtContent>
      <w:p w14:paraId="448D4C12" w14:textId="7615A43F" w:rsidR="004450CD" w:rsidRPr="0033640C" w:rsidRDefault="004450CD">
        <w:pPr>
          <w:pStyle w:val="Footer"/>
          <w:pBdr>
            <w:top w:val="single" w:sz="4" w:space="1" w:color="D9D9D9" w:themeColor="background1" w:themeShade="D9"/>
          </w:pBdr>
        </w:pPr>
        <w:r>
          <w:t>10</w:t>
        </w:r>
        <w:r>
          <w:rPr>
            <w:b/>
            <w:bCs/>
          </w:rPr>
          <w:t xml:space="preserve"> | </w:t>
        </w:r>
        <w:r>
          <w:rPr>
            <w:color w:val="7F7F7F" w:themeColor="background1" w:themeShade="7F"/>
            <w:spacing w:val="60"/>
          </w:rPr>
          <w:t>Page</w:t>
        </w:r>
      </w:p>
    </w:sdtContent>
  </w:sdt>
  <w:p w14:paraId="6EC63287" w14:textId="2EFA4ABB" w:rsidR="004450CD" w:rsidRDefault="0044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086820"/>
      <w:docPartObj>
        <w:docPartGallery w:val="Page Numbers (Bottom of Page)"/>
        <w:docPartUnique/>
      </w:docPartObj>
    </w:sdtPr>
    <w:sdtEndPr>
      <w:rPr>
        <w:color w:val="7F7F7F" w:themeColor="background1" w:themeShade="7F"/>
        <w:spacing w:val="60"/>
      </w:rPr>
    </w:sdtEndPr>
    <w:sdtContent>
      <w:p w14:paraId="490FC45D" w14:textId="77777777" w:rsidR="00EE0B3C" w:rsidRPr="0033640C" w:rsidRDefault="00EE0B3C">
        <w:pPr>
          <w:pStyle w:val="Footer"/>
          <w:pBdr>
            <w:top w:val="single" w:sz="4" w:space="1" w:color="D9D9D9" w:themeColor="background1" w:themeShade="D9"/>
          </w:pBdr>
        </w:pPr>
        <w:r>
          <w:t>10</w:t>
        </w:r>
        <w:r>
          <w:rPr>
            <w:b/>
            <w:bCs/>
          </w:rPr>
          <w:t xml:space="preserve"> | </w:t>
        </w:r>
        <w:r>
          <w:rPr>
            <w:color w:val="7F7F7F" w:themeColor="background1" w:themeShade="7F"/>
            <w:spacing w:val="60"/>
          </w:rPr>
          <w:t>Page</w:t>
        </w:r>
      </w:p>
    </w:sdtContent>
  </w:sdt>
  <w:p w14:paraId="7CECF4A1" w14:textId="77777777" w:rsidR="00EE0B3C" w:rsidRDefault="00EE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491186"/>
      <w:docPartObj>
        <w:docPartGallery w:val="Page Numbers (Bottom of Page)"/>
        <w:docPartUnique/>
      </w:docPartObj>
    </w:sdtPr>
    <w:sdtEndPr>
      <w:rPr>
        <w:color w:val="7F7F7F" w:themeColor="background1" w:themeShade="7F"/>
        <w:spacing w:val="60"/>
      </w:rPr>
    </w:sdtEndPr>
    <w:sdtContent>
      <w:p w14:paraId="48376314" w14:textId="0C852CC6" w:rsidR="004450CD" w:rsidRPr="0033640C" w:rsidRDefault="004450CD">
        <w:pPr>
          <w:pStyle w:val="Footer"/>
          <w:pBdr>
            <w:top w:val="single" w:sz="4" w:space="1" w:color="D9D9D9" w:themeColor="background1" w:themeShade="D9"/>
          </w:pBdr>
        </w:pPr>
        <w:r>
          <w:t>1</w:t>
        </w:r>
        <w:r w:rsidR="00EE0B3C">
          <w:t>1</w:t>
        </w:r>
        <w:r>
          <w:rPr>
            <w:b/>
            <w:bCs/>
          </w:rPr>
          <w:t xml:space="preserve"> | </w:t>
        </w:r>
        <w:r>
          <w:rPr>
            <w:color w:val="7F7F7F" w:themeColor="background1" w:themeShade="7F"/>
            <w:spacing w:val="60"/>
          </w:rPr>
          <w:t>Page</w:t>
        </w:r>
      </w:p>
    </w:sdtContent>
  </w:sdt>
  <w:p w14:paraId="0FE0DA60" w14:textId="77777777" w:rsidR="004450CD" w:rsidRDefault="0044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0E26B" w14:textId="77777777" w:rsidR="006C6F76" w:rsidRDefault="006C6F76" w:rsidP="006A7065">
      <w:pPr>
        <w:spacing w:after="0" w:line="240" w:lineRule="auto"/>
      </w:pPr>
      <w:r>
        <w:separator/>
      </w:r>
    </w:p>
  </w:footnote>
  <w:footnote w:type="continuationSeparator" w:id="0">
    <w:p w14:paraId="63FA3D23" w14:textId="77777777" w:rsidR="006C6F76" w:rsidRDefault="006C6F76" w:rsidP="006A7065">
      <w:pPr>
        <w:spacing w:after="0" w:line="240" w:lineRule="auto"/>
      </w:pPr>
      <w:r>
        <w:continuationSeparator/>
      </w:r>
    </w:p>
  </w:footnote>
  <w:footnote w:id="1">
    <w:p w14:paraId="1C398C2E" w14:textId="77777777" w:rsidR="004450CD" w:rsidRPr="00B51199" w:rsidRDefault="004450CD" w:rsidP="00766270">
      <w:pPr>
        <w:pStyle w:val="FootnoteText"/>
      </w:pPr>
      <w:r>
        <w:rPr>
          <w:rStyle w:val="FootnoteReference"/>
        </w:rPr>
        <w:footnoteRef/>
      </w:r>
      <w:r>
        <w:t xml:space="preserve"> </w:t>
      </w:r>
      <w:r w:rsidRPr="00B51199">
        <w:t xml:space="preserve">Source: American Academy of Pediatrics (AAP). June 25, 2020. COVID-19 Planning Considerations: Guidance for School Re-entry </w:t>
      </w:r>
      <w:hyperlink r:id="rId1" w:history="1">
        <w:r w:rsidRPr="00B51199">
          <w:rPr>
            <w:rStyle w:val="Hyperlink"/>
          </w:rPr>
          <w:t>https://services.aap.org/en/pages/2019-novel-coronavirus-covid-19-infections/clinical-guidance/covid-19-planning-considerations-return-to-in-person-education-in-schools/</w:t>
        </w:r>
      </w:hyperlink>
      <w:r w:rsidRPr="00B51199">
        <w:t xml:space="preserve"> </w:t>
      </w:r>
    </w:p>
    <w:p w14:paraId="66C38664" w14:textId="77777777" w:rsidR="004450CD" w:rsidRDefault="004450CD" w:rsidP="007662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EF2" w14:textId="471E3DAC" w:rsidR="004450CD" w:rsidRDefault="004450CD">
    <w:pPr>
      <w:pStyle w:val="Header"/>
    </w:pPr>
    <w:r>
      <w:t>Return to School Toolkit 4/6/2021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98FD" w14:textId="640C5848" w:rsidR="004450CD" w:rsidRDefault="004450CD" w:rsidP="009243D0">
    <w:pPr>
      <w:pStyle w:val="Header"/>
      <w:tabs>
        <w:tab w:val="clear" w:pos="4680"/>
        <w:tab w:val="clear" w:pos="9360"/>
        <w:tab w:val="left" w:pos="4845"/>
      </w:tabs>
    </w:pPr>
    <w:r>
      <w:t>Return to School Toolkit</w:t>
    </w:r>
    <w:r>
      <w:tab/>
    </w:r>
    <w:r>
      <w:tab/>
    </w:r>
    <w:r>
      <w:tab/>
    </w:r>
    <w:r>
      <w:tab/>
    </w:r>
    <w:r>
      <w:tab/>
    </w:r>
    <w:r>
      <w:tab/>
    </w:r>
    <w:r>
      <w:tab/>
    </w:r>
    <w:r>
      <w:tab/>
      <w:t>12/22/2020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DA6"/>
    <w:multiLevelType w:val="hybridMultilevel"/>
    <w:tmpl w:val="4B22D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8E3E2C"/>
    <w:multiLevelType w:val="hybridMultilevel"/>
    <w:tmpl w:val="B344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AA4A55"/>
    <w:multiLevelType w:val="hybridMultilevel"/>
    <w:tmpl w:val="E1340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E5E1D"/>
    <w:multiLevelType w:val="multilevel"/>
    <w:tmpl w:val="73223A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0978E1"/>
    <w:multiLevelType w:val="hybridMultilevel"/>
    <w:tmpl w:val="2F4AA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0027B"/>
    <w:multiLevelType w:val="hybridMultilevel"/>
    <w:tmpl w:val="AF1AF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87BFC"/>
    <w:multiLevelType w:val="hybridMultilevel"/>
    <w:tmpl w:val="7DE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4590"/>
    <w:multiLevelType w:val="multilevel"/>
    <w:tmpl w:val="DBC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82897"/>
    <w:multiLevelType w:val="hybridMultilevel"/>
    <w:tmpl w:val="CF964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76DE9"/>
    <w:multiLevelType w:val="hybridMultilevel"/>
    <w:tmpl w:val="859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08DF"/>
    <w:multiLevelType w:val="hybridMultilevel"/>
    <w:tmpl w:val="EE920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BA61CF"/>
    <w:multiLevelType w:val="hybridMultilevel"/>
    <w:tmpl w:val="F5C05C1A"/>
    <w:lvl w:ilvl="0" w:tplc="9A14679C">
      <w:start w:val="10"/>
      <w:numFmt w:val="bullet"/>
      <w:lvlText w:val="•"/>
      <w:lvlJc w:val="left"/>
      <w:pPr>
        <w:ind w:left="634" w:hanging="634"/>
      </w:pPr>
      <w:rPr>
        <w:rFonts w:asciiTheme="minorHAnsi" w:eastAsiaTheme="minorHAnsi" w:hAnsiTheme="minorHAnsi" w:cstheme="minorHAns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2" w15:restartNumberingAfterBreak="0">
    <w:nsid w:val="24A34A14"/>
    <w:multiLevelType w:val="hybridMultilevel"/>
    <w:tmpl w:val="5580A960"/>
    <w:lvl w:ilvl="0" w:tplc="938275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E6B79"/>
    <w:multiLevelType w:val="hybridMultilevel"/>
    <w:tmpl w:val="5F7C82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6483F19"/>
    <w:multiLevelType w:val="hybridMultilevel"/>
    <w:tmpl w:val="E2707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D740CF"/>
    <w:multiLevelType w:val="hybridMultilevel"/>
    <w:tmpl w:val="211E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C15254"/>
    <w:multiLevelType w:val="hybridMultilevel"/>
    <w:tmpl w:val="4EA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F596F"/>
    <w:multiLevelType w:val="hybridMultilevel"/>
    <w:tmpl w:val="15F2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0689"/>
    <w:multiLevelType w:val="hybridMultilevel"/>
    <w:tmpl w:val="C4C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F3161"/>
    <w:multiLevelType w:val="hybridMultilevel"/>
    <w:tmpl w:val="1ECA9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92116"/>
    <w:multiLevelType w:val="hybridMultilevel"/>
    <w:tmpl w:val="129A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EB4E45"/>
    <w:multiLevelType w:val="hybridMultilevel"/>
    <w:tmpl w:val="BF54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1443EA"/>
    <w:multiLevelType w:val="hybridMultilevel"/>
    <w:tmpl w:val="8C2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728B1"/>
    <w:multiLevelType w:val="hybridMultilevel"/>
    <w:tmpl w:val="85FCA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E9200FC"/>
    <w:multiLevelType w:val="hybridMultilevel"/>
    <w:tmpl w:val="C224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F6485"/>
    <w:multiLevelType w:val="hybridMultilevel"/>
    <w:tmpl w:val="4856941C"/>
    <w:lvl w:ilvl="0" w:tplc="938275C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4C1FF1"/>
    <w:multiLevelType w:val="multilevel"/>
    <w:tmpl w:val="16645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C5D3413"/>
    <w:multiLevelType w:val="hybridMultilevel"/>
    <w:tmpl w:val="896EEB2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F2846B2"/>
    <w:multiLevelType w:val="hybridMultilevel"/>
    <w:tmpl w:val="AE6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665B7"/>
    <w:multiLevelType w:val="hybridMultilevel"/>
    <w:tmpl w:val="DED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E7463"/>
    <w:multiLevelType w:val="hybridMultilevel"/>
    <w:tmpl w:val="B224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65211E"/>
    <w:multiLevelType w:val="hybridMultilevel"/>
    <w:tmpl w:val="7602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DA7263"/>
    <w:multiLevelType w:val="hybridMultilevel"/>
    <w:tmpl w:val="1340C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1C737F"/>
    <w:multiLevelType w:val="hybridMultilevel"/>
    <w:tmpl w:val="ABA8BB36"/>
    <w:lvl w:ilvl="0" w:tplc="10D05900">
      <w:start w:val="3"/>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7042829"/>
    <w:multiLevelType w:val="multilevel"/>
    <w:tmpl w:val="D5C0B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1361AD"/>
    <w:multiLevelType w:val="hybridMultilevel"/>
    <w:tmpl w:val="3CA608F0"/>
    <w:lvl w:ilvl="0" w:tplc="F0DA7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28"/>
  </w:num>
  <w:num w:numId="5">
    <w:abstractNumId w:val="17"/>
  </w:num>
  <w:num w:numId="6">
    <w:abstractNumId w:val="16"/>
  </w:num>
  <w:num w:numId="7">
    <w:abstractNumId w:val="8"/>
  </w:num>
  <w:num w:numId="8">
    <w:abstractNumId w:val="0"/>
  </w:num>
  <w:num w:numId="9">
    <w:abstractNumId w:val="23"/>
  </w:num>
  <w:num w:numId="10">
    <w:abstractNumId w:val="1"/>
  </w:num>
  <w:num w:numId="11">
    <w:abstractNumId w:val="29"/>
  </w:num>
  <w:num w:numId="12">
    <w:abstractNumId w:val="11"/>
  </w:num>
  <w:num w:numId="13">
    <w:abstractNumId w:val="7"/>
  </w:num>
  <w:num w:numId="14">
    <w:abstractNumId w:val="20"/>
  </w:num>
  <w:num w:numId="15">
    <w:abstractNumId w:val="9"/>
  </w:num>
  <w:num w:numId="16">
    <w:abstractNumId w:val="22"/>
  </w:num>
  <w:num w:numId="17">
    <w:abstractNumId w:val="27"/>
  </w:num>
  <w:num w:numId="18">
    <w:abstractNumId w:val="13"/>
  </w:num>
  <w:num w:numId="19">
    <w:abstractNumId w:val="3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5"/>
  </w:num>
  <w:num w:numId="24">
    <w:abstractNumId w:val="3"/>
  </w:num>
  <w:num w:numId="25">
    <w:abstractNumId w:val="34"/>
  </w:num>
  <w:num w:numId="26">
    <w:abstractNumId w:val="32"/>
  </w:num>
  <w:num w:numId="27">
    <w:abstractNumId w:val="2"/>
  </w:num>
  <w:num w:numId="28">
    <w:abstractNumId w:val="24"/>
  </w:num>
  <w:num w:numId="29">
    <w:abstractNumId w:val="21"/>
  </w:num>
  <w:num w:numId="30">
    <w:abstractNumId w:val="10"/>
  </w:num>
  <w:num w:numId="31">
    <w:abstractNumId w:val="15"/>
  </w:num>
  <w:num w:numId="32">
    <w:abstractNumId w:val="25"/>
  </w:num>
  <w:num w:numId="33">
    <w:abstractNumId w:val="18"/>
  </w:num>
  <w:num w:numId="34">
    <w:abstractNumId w:val="31"/>
  </w:num>
  <w:num w:numId="35">
    <w:abstractNumId w:val="12"/>
  </w:num>
  <w:num w:numId="36">
    <w:abstractNumId w:val="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58"/>
    <w:rsid w:val="000000CC"/>
    <w:rsid w:val="00003E08"/>
    <w:rsid w:val="000138BD"/>
    <w:rsid w:val="00013B3E"/>
    <w:rsid w:val="00024981"/>
    <w:rsid w:val="00024DC8"/>
    <w:rsid w:val="00025EDE"/>
    <w:rsid w:val="00026E90"/>
    <w:rsid w:val="00030BEC"/>
    <w:rsid w:val="00065AAB"/>
    <w:rsid w:val="00066667"/>
    <w:rsid w:val="00084845"/>
    <w:rsid w:val="00084E82"/>
    <w:rsid w:val="00087D83"/>
    <w:rsid w:val="00093FCB"/>
    <w:rsid w:val="000B23B5"/>
    <w:rsid w:val="000C156F"/>
    <w:rsid w:val="000E37AA"/>
    <w:rsid w:val="001002D0"/>
    <w:rsid w:val="00124203"/>
    <w:rsid w:val="00126ABD"/>
    <w:rsid w:val="001529E9"/>
    <w:rsid w:val="00170D35"/>
    <w:rsid w:val="001D0A87"/>
    <w:rsid w:val="001D0D1B"/>
    <w:rsid w:val="001E0C9F"/>
    <w:rsid w:val="001E31A3"/>
    <w:rsid w:val="001E79FF"/>
    <w:rsid w:val="001F7D43"/>
    <w:rsid w:val="002153EA"/>
    <w:rsid w:val="0022639B"/>
    <w:rsid w:val="00234407"/>
    <w:rsid w:val="002647D7"/>
    <w:rsid w:val="00292D9F"/>
    <w:rsid w:val="002D4CC0"/>
    <w:rsid w:val="003047B8"/>
    <w:rsid w:val="00325C58"/>
    <w:rsid w:val="0033640C"/>
    <w:rsid w:val="00336E4F"/>
    <w:rsid w:val="00357168"/>
    <w:rsid w:val="003816FA"/>
    <w:rsid w:val="003855BE"/>
    <w:rsid w:val="003979CE"/>
    <w:rsid w:val="003D6DE8"/>
    <w:rsid w:val="003E4550"/>
    <w:rsid w:val="003F4A02"/>
    <w:rsid w:val="003F70EF"/>
    <w:rsid w:val="00402081"/>
    <w:rsid w:val="0041479F"/>
    <w:rsid w:val="00442D50"/>
    <w:rsid w:val="00444C51"/>
    <w:rsid w:val="004450CD"/>
    <w:rsid w:val="00447DC2"/>
    <w:rsid w:val="0046214C"/>
    <w:rsid w:val="004671BF"/>
    <w:rsid w:val="00470CCE"/>
    <w:rsid w:val="004852E1"/>
    <w:rsid w:val="004907F9"/>
    <w:rsid w:val="0049646C"/>
    <w:rsid w:val="004A1073"/>
    <w:rsid w:val="004B16E5"/>
    <w:rsid w:val="004B5A66"/>
    <w:rsid w:val="004B7DC3"/>
    <w:rsid w:val="004D25B4"/>
    <w:rsid w:val="004D25C1"/>
    <w:rsid w:val="004E2491"/>
    <w:rsid w:val="004E70C0"/>
    <w:rsid w:val="004F42A5"/>
    <w:rsid w:val="004F5217"/>
    <w:rsid w:val="00500123"/>
    <w:rsid w:val="00500D10"/>
    <w:rsid w:val="00504E5F"/>
    <w:rsid w:val="00506E8C"/>
    <w:rsid w:val="00507AC4"/>
    <w:rsid w:val="00512219"/>
    <w:rsid w:val="00514FAD"/>
    <w:rsid w:val="00544D99"/>
    <w:rsid w:val="00564EB2"/>
    <w:rsid w:val="005705DC"/>
    <w:rsid w:val="0057307D"/>
    <w:rsid w:val="00584462"/>
    <w:rsid w:val="0058658C"/>
    <w:rsid w:val="00593893"/>
    <w:rsid w:val="00593A8F"/>
    <w:rsid w:val="00596C6B"/>
    <w:rsid w:val="005B2DC5"/>
    <w:rsid w:val="005D2156"/>
    <w:rsid w:val="005D6E09"/>
    <w:rsid w:val="005F1127"/>
    <w:rsid w:val="005F1AE8"/>
    <w:rsid w:val="006021A1"/>
    <w:rsid w:val="0061058D"/>
    <w:rsid w:val="0063606C"/>
    <w:rsid w:val="00673F19"/>
    <w:rsid w:val="0068124D"/>
    <w:rsid w:val="006943AD"/>
    <w:rsid w:val="006A186F"/>
    <w:rsid w:val="006A7065"/>
    <w:rsid w:val="006B113D"/>
    <w:rsid w:val="006B4F51"/>
    <w:rsid w:val="006C3BDE"/>
    <w:rsid w:val="006C6F76"/>
    <w:rsid w:val="00702A5E"/>
    <w:rsid w:val="007030CC"/>
    <w:rsid w:val="00723B30"/>
    <w:rsid w:val="007454D0"/>
    <w:rsid w:val="00750CCE"/>
    <w:rsid w:val="00756F05"/>
    <w:rsid w:val="00766270"/>
    <w:rsid w:val="00770B8A"/>
    <w:rsid w:val="00780711"/>
    <w:rsid w:val="007A133B"/>
    <w:rsid w:val="007A3D3B"/>
    <w:rsid w:val="007B7397"/>
    <w:rsid w:val="007C3B43"/>
    <w:rsid w:val="007C402C"/>
    <w:rsid w:val="007C77C2"/>
    <w:rsid w:val="007E4674"/>
    <w:rsid w:val="00840BA1"/>
    <w:rsid w:val="0084383A"/>
    <w:rsid w:val="00860B7C"/>
    <w:rsid w:val="008621BA"/>
    <w:rsid w:val="00872861"/>
    <w:rsid w:val="00880E20"/>
    <w:rsid w:val="00880E7A"/>
    <w:rsid w:val="0088244E"/>
    <w:rsid w:val="00882AB6"/>
    <w:rsid w:val="008A129A"/>
    <w:rsid w:val="008C44ED"/>
    <w:rsid w:val="00914EB6"/>
    <w:rsid w:val="009243D0"/>
    <w:rsid w:val="00925A01"/>
    <w:rsid w:val="0093728E"/>
    <w:rsid w:val="009517F2"/>
    <w:rsid w:val="00974CD6"/>
    <w:rsid w:val="00980A5C"/>
    <w:rsid w:val="0099502E"/>
    <w:rsid w:val="00997928"/>
    <w:rsid w:val="009B473A"/>
    <w:rsid w:val="009C275F"/>
    <w:rsid w:val="009C4A27"/>
    <w:rsid w:val="009D02CE"/>
    <w:rsid w:val="009D3485"/>
    <w:rsid w:val="009D4665"/>
    <w:rsid w:val="009F2885"/>
    <w:rsid w:val="009F6289"/>
    <w:rsid w:val="009F6C17"/>
    <w:rsid w:val="00A10621"/>
    <w:rsid w:val="00A152EA"/>
    <w:rsid w:val="00A25EFB"/>
    <w:rsid w:val="00A2694E"/>
    <w:rsid w:val="00A41608"/>
    <w:rsid w:val="00A53A5F"/>
    <w:rsid w:val="00A70A60"/>
    <w:rsid w:val="00A71198"/>
    <w:rsid w:val="00A731A6"/>
    <w:rsid w:val="00A756AD"/>
    <w:rsid w:val="00A76BC6"/>
    <w:rsid w:val="00A91969"/>
    <w:rsid w:val="00A97B9D"/>
    <w:rsid w:val="00AA249A"/>
    <w:rsid w:val="00AB3F4C"/>
    <w:rsid w:val="00AD0557"/>
    <w:rsid w:val="00AD4A99"/>
    <w:rsid w:val="00AD4CF2"/>
    <w:rsid w:val="00B2268A"/>
    <w:rsid w:val="00B32350"/>
    <w:rsid w:val="00B37DDB"/>
    <w:rsid w:val="00B459C0"/>
    <w:rsid w:val="00B51C26"/>
    <w:rsid w:val="00B60EBC"/>
    <w:rsid w:val="00B71657"/>
    <w:rsid w:val="00B87B0C"/>
    <w:rsid w:val="00BA2CBC"/>
    <w:rsid w:val="00BB279C"/>
    <w:rsid w:val="00BB34B1"/>
    <w:rsid w:val="00BB530F"/>
    <w:rsid w:val="00BC0FC2"/>
    <w:rsid w:val="00BC6A57"/>
    <w:rsid w:val="00BD7E12"/>
    <w:rsid w:val="00BE5DC7"/>
    <w:rsid w:val="00BF36F6"/>
    <w:rsid w:val="00BF5B72"/>
    <w:rsid w:val="00C05AF3"/>
    <w:rsid w:val="00C161F7"/>
    <w:rsid w:val="00C4008A"/>
    <w:rsid w:val="00C523A7"/>
    <w:rsid w:val="00C600A6"/>
    <w:rsid w:val="00C6248A"/>
    <w:rsid w:val="00C9073B"/>
    <w:rsid w:val="00C95A67"/>
    <w:rsid w:val="00CA67A8"/>
    <w:rsid w:val="00CC0F5E"/>
    <w:rsid w:val="00CD1A0C"/>
    <w:rsid w:val="00CF0CD0"/>
    <w:rsid w:val="00D00B4A"/>
    <w:rsid w:val="00D14528"/>
    <w:rsid w:val="00D458EF"/>
    <w:rsid w:val="00D8326B"/>
    <w:rsid w:val="00D85F98"/>
    <w:rsid w:val="00D971B7"/>
    <w:rsid w:val="00D97CBC"/>
    <w:rsid w:val="00DA028B"/>
    <w:rsid w:val="00DC4711"/>
    <w:rsid w:val="00DF35F2"/>
    <w:rsid w:val="00DF5817"/>
    <w:rsid w:val="00DF6F53"/>
    <w:rsid w:val="00E04F67"/>
    <w:rsid w:val="00E06DBA"/>
    <w:rsid w:val="00E146E8"/>
    <w:rsid w:val="00E2171F"/>
    <w:rsid w:val="00E27FA0"/>
    <w:rsid w:val="00E34787"/>
    <w:rsid w:val="00E4181F"/>
    <w:rsid w:val="00E41BF3"/>
    <w:rsid w:val="00E434CF"/>
    <w:rsid w:val="00E803A6"/>
    <w:rsid w:val="00E92AE5"/>
    <w:rsid w:val="00E9316B"/>
    <w:rsid w:val="00E955CF"/>
    <w:rsid w:val="00E9719C"/>
    <w:rsid w:val="00EA309A"/>
    <w:rsid w:val="00EB4FBB"/>
    <w:rsid w:val="00EC4D32"/>
    <w:rsid w:val="00ED41A7"/>
    <w:rsid w:val="00EE0B3C"/>
    <w:rsid w:val="00EE3765"/>
    <w:rsid w:val="00EF0B68"/>
    <w:rsid w:val="00EF7AB9"/>
    <w:rsid w:val="00F04647"/>
    <w:rsid w:val="00F11F0A"/>
    <w:rsid w:val="00F24E3A"/>
    <w:rsid w:val="00F4405A"/>
    <w:rsid w:val="00F44EC0"/>
    <w:rsid w:val="00F5462A"/>
    <w:rsid w:val="00F56ACF"/>
    <w:rsid w:val="00F57957"/>
    <w:rsid w:val="00F57CC1"/>
    <w:rsid w:val="00F70F35"/>
    <w:rsid w:val="00F7356C"/>
    <w:rsid w:val="00F77593"/>
    <w:rsid w:val="00F85EFF"/>
    <w:rsid w:val="00F94C9F"/>
    <w:rsid w:val="00FA6536"/>
    <w:rsid w:val="00FA6982"/>
    <w:rsid w:val="00FB04C7"/>
    <w:rsid w:val="00FB1B94"/>
    <w:rsid w:val="00FB5B2B"/>
    <w:rsid w:val="00FC7C8E"/>
    <w:rsid w:val="00FD0EBB"/>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6E97"/>
  <w15:chartTrackingRefBased/>
  <w15:docId w15:val="{058C0889-B7AF-4082-A7C4-4625BB2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C0"/>
  </w:style>
  <w:style w:type="paragraph" w:styleId="Heading1">
    <w:name w:val="heading 1"/>
    <w:basedOn w:val="Normal"/>
    <w:next w:val="Normal"/>
    <w:link w:val="Heading1Char"/>
    <w:autoRedefine/>
    <w:uiPriority w:val="9"/>
    <w:qFormat/>
    <w:rsid w:val="00770B8A"/>
    <w:pPr>
      <w:keepNext/>
      <w:keepLines/>
      <w:shd w:val="clear" w:color="auto" w:fill="D3E5F6" w:themeFill="accent3" w:themeFillTint="33"/>
      <w:tabs>
        <w:tab w:val="left" w:pos="1350"/>
      </w:tabs>
      <w:spacing w:before="240" w:after="0"/>
      <w:outlineLvl w:val="0"/>
    </w:pPr>
    <w:rPr>
      <w:rFonts w:eastAsiaTheme="majorEastAsia" w:cstheme="minorHAnsi"/>
      <w:b/>
      <w:sz w:val="32"/>
      <w:szCs w:val="32"/>
    </w:rPr>
  </w:style>
  <w:style w:type="paragraph" w:styleId="Heading2">
    <w:name w:val="heading 2"/>
    <w:basedOn w:val="Normal"/>
    <w:next w:val="Normal"/>
    <w:link w:val="Heading2Char"/>
    <w:autoRedefine/>
    <w:uiPriority w:val="9"/>
    <w:unhideWhenUsed/>
    <w:qFormat/>
    <w:rsid w:val="00A1062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EE3765"/>
    <w:pPr>
      <w:keepNext/>
      <w:keepLines/>
      <w:spacing w:before="40" w:after="0"/>
      <w:outlineLvl w:val="2"/>
    </w:pPr>
    <w:rPr>
      <w:rFonts w:asciiTheme="majorHAnsi" w:eastAsiaTheme="majorEastAsia" w:hAnsiTheme="majorHAnsi" w:cstheme="majorBidi"/>
      <w:b/>
      <w:color w:val="297FD5" w:themeColor="accent3"/>
      <w:sz w:val="24"/>
      <w:szCs w:val="28"/>
    </w:rPr>
  </w:style>
  <w:style w:type="paragraph" w:styleId="Heading4">
    <w:name w:val="heading 4"/>
    <w:basedOn w:val="Normal"/>
    <w:next w:val="Normal"/>
    <w:link w:val="Heading4Char"/>
    <w:uiPriority w:val="9"/>
    <w:unhideWhenUsed/>
    <w:qFormat/>
    <w:rsid w:val="00A10621"/>
    <w:pPr>
      <w:keepNext/>
      <w:keepLines/>
      <w:spacing w:before="40" w:after="0"/>
      <w:ind w:left="720"/>
      <w:outlineLvl w:val="3"/>
    </w:pPr>
    <w:rPr>
      <w:rFonts w:asciiTheme="majorHAnsi" w:eastAsiaTheme="majorEastAsia" w:hAnsiTheme="majorHAnsi" w:cstheme="majorBidi"/>
      <w:i/>
      <w:iCs/>
      <w:color w:val="1E5E9F"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8A"/>
    <w:rPr>
      <w:rFonts w:eastAsiaTheme="majorEastAsia" w:cstheme="minorHAnsi"/>
      <w:b/>
      <w:sz w:val="32"/>
      <w:szCs w:val="32"/>
      <w:shd w:val="clear" w:color="auto" w:fill="D3E5F6" w:themeFill="accent3" w:themeFillTint="33"/>
    </w:rPr>
  </w:style>
  <w:style w:type="character" w:styleId="Hyperlink">
    <w:name w:val="Hyperlink"/>
    <w:basedOn w:val="DefaultParagraphFont"/>
    <w:uiPriority w:val="99"/>
    <w:unhideWhenUsed/>
    <w:rsid w:val="006A7065"/>
    <w:rPr>
      <w:color w:val="297FD5" w:themeColor="hyperlink"/>
      <w:u w:val="single"/>
    </w:rPr>
  </w:style>
  <w:style w:type="character" w:customStyle="1" w:styleId="Heading2Char">
    <w:name w:val="Heading 2 Char"/>
    <w:basedOn w:val="DefaultParagraphFont"/>
    <w:link w:val="Heading2"/>
    <w:uiPriority w:val="9"/>
    <w:rsid w:val="00A10621"/>
    <w:rPr>
      <w:rFonts w:eastAsiaTheme="majorEastAsia" w:cstheme="majorBidi"/>
      <w:b/>
      <w:sz w:val="26"/>
      <w:szCs w:val="26"/>
    </w:rPr>
  </w:style>
  <w:style w:type="character" w:customStyle="1" w:styleId="Heading3Char">
    <w:name w:val="Heading 3 Char"/>
    <w:basedOn w:val="DefaultParagraphFont"/>
    <w:link w:val="Heading3"/>
    <w:uiPriority w:val="9"/>
    <w:rsid w:val="00EE3765"/>
    <w:rPr>
      <w:rFonts w:asciiTheme="majorHAnsi" w:eastAsiaTheme="majorEastAsia" w:hAnsiTheme="majorHAnsi" w:cstheme="majorBidi"/>
      <w:b/>
      <w:color w:val="297FD5" w:themeColor="accent3"/>
      <w:sz w:val="24"/>
      <w:szCs w:val="28"/>
    </w:rPr>
  </w:style>
  <w:style w:type="paragraph" w:styleId="Header">
    <w:name w:val="header"/>
    <w:basedOn w:val="Normal"/>
    <w:link w:val="HeaderChar"/>
    <w:uiPriority w:val="99"/>
    <w:unhideWhenUsed/>
    <w:rsid w:val="006A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65"/>
  </w:style>
  <w:style w:type="paragraph" w:styleId="Footer">
    <w:name w:val="footer"/>
    <w:basedOn w:val="Normal"/>
    <w:link w:val="FooterChar"/>
    <w:uiPriority w:val="99"/>
    <w:unhideWhenUsed/>
    <w:rsid w:val="006A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65"/>
  </w:style>
  <w:style w:type="paragraph" w:styleId="ListParagraph">
    <w:name w:val="List Paragraph"/>
    <w:basedOn w:val="Normal"/>
    <w:uiPriority w:val="34"/>
    <w:qFormat/>
    <w:rsid w:val="00E06DBA"/>
    <w:pPr>
      <w:ind w:left="720"/>
      <w:contextualSpacing/>
    </w:pPr>
  </w:style>
  <w:style w:type="paragraph" w:styleId="FootnoteText">
    <w:name w:val="footnote text"/>
    <w:basedOn w:val="Normal"/>
    <w:link w:val="FootnoteTextChar"/>
    <w:uiPriority w:val="99"/>
    <w:unhideWhenUsed/>
    <w:rsid w:val="00766270"/>
    <w:pPr>
      <w:spacing w:after="0" w:line="240" w:lineRule="auto"/>
    </w:pPr>
    <w:rPr>
      <w:sz w:val="20"/>
      <w:szCs w:val="20"/>
    </w:rPr>
  </w:style>
  <w:style w:type="character" w:customStyle="1" w:styleId="FootnoteTextChar">
    <w:name w:val="Footnote Text Char"/>
    <w:basedOn w:val="DefaultParagraphFont"/>
    <w:link w:val="FootnoteText"/>
    <w:uiPriority w:val="99"/>
    <w:rsid w:val="00766270"/>
    <w:rPr>
      <w:sz w:val="20"/>
      <w:szCs w:val="20"/>
    </w:rPr>
  </w:style>
  <w:style w:type="character" w:styleId="FootnoteReference">
    <w:name w:val="footnote reference"/>
    <w:basedOn w:val="DefaultParagraphFont"/>
    <w:uiPriority w:val="99"/>
    <w:semiHidden/>
    <w:unhideWhenUsed/>
    <w:rsid w:val="00766270"/>
    <w:rPr>
      <w:vertAlign w:val="superscript"/>
    </w:rPr>
  </w:style>
  <w:style w:type="character" w:styleId="CommentReference">
    <w:name w:val="annotation reference"/>
    <w:basedOn w:val="DefaultParagraphFont"/>
    <w:uiPriority w:val="99"/>
    <w:semiHidden/>
    <w:unhideWhenUsed/>
    <w:rsid w:val="00766270"/>
    <w:rPr>
      <w:sz w:val="16"/>
      <w:szCs w:val="16"/>
    </w:rPr>
  </w:style>
  <w:style w:type="paragraph" w:styleId="CommentText">
    <w:name w:val="annotation text"/>
    <w:basedOn w:val="Normal"/>
    <w:link w:val="CommentTextChar"/>
    <w:uiPriority w:val="99"/>
    <w:semiHidden/>
    <w:unhideWhenUsed/>
    <w:rsid w:val="0076627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6270"/>
    <w:rPr>
      <w:sz w:val="20"/>
      <w:szCs w:val="20"/>
    </w:rPr>
  </w:style>
  <w:style w:type="paragraph" w:styleId="BalloonText">
    <w:name w:val="Balloon Text"/>
    <w:basedOn w:val="Normal"/>
    <w:link w:val="BalloonTextChar"/>
    <w:uiPriority w:val="99"/>
    <w:semiHidden/>
    <w:unhideWhenUsed/>
    <w:rsid w:val="0076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270"/>
    <w:pPr>
      <w:spacing w:after="160"/>
    </w:pPr>
    <w:rPr>
      <w:b/>
      <w:bCs/>
    </w:rPr>
  </w:style>
  <w:style w:type="character" w:customStyle="1" w:styleId="CommentSubjectChar">
    <w:name w:val="Comment Subject Char"/>
    <w:basedOn w:val="CommentTextChar"/>
    <w:link w:val="CommentSubject"/>
    <w:uiPriority w:val="99"/>
    <w:semiHidden/>
    <w:rsid w:val="00766270"/>
    <w:rPr>
      <w:b/>
      <w:bCs/>
      <w:sz w:val="20"/>
      <w:szCs w:val="20"/>
    </w:rPr>
  </w:style>
  <w:style w:type="character" w:customStyle="1" w:styleId="Heading4Char">
    <w:name w:val="Heading 4 Char"/>
    <w:basedOn w:val="DefaultParagraphFont"/>
    <w:link w:val="Heading4"/>
    <w:uiPriority w:val="9"/>
    <w:rsid w:val="00A10621"/>
    <w:rPr>
      <w:rFonts w:asciiTheme="majorHAnsi" w:eastAsiaTheme="majorEastAsia" w:hAnsiTheme="majorHAnsi" w:cstheme="majorBidi"/>
      <w:i/>
      <w:iCs/>
      <w:color w:val="1E5E9F" w:themeColor="accent3" w:themeShade="BF"/>
    </w:rPr>
  </w:style>
  <w:style w:type="paragraph" w:styleId="NoSpacing">
    <w:name w:val="No Spacing"/>
    <w:link w:val="NoSpacingChar"/>
    <w:uiPriority w:val="1"/>
    <w:qFormat/>
    <w:rsid w:val="006A186F"/>
    <w:pPr>
      <w:spacing w:after="0" w:line="240" w:lineRule="auto"/>
    </w:pPr>
    <w:rPr>
      <w:rFonts w:eastAsiaTheme="minorEastAsia"/>
    </w:rPr>
  </w:style>
  <w:style w:type="character" w:customStyle="1" w:styleId="NoSpacingChar">
    <w:name w:val="No Spacing Char"/>
    <w:basedOn w:val="DefaultParagraphFont"/>
    <w:link w:val="NoSpacing"/>
    <w:uiPriority w:val="1"/>
    <w:rsid w:val="006A186F"/>
    <w:rPr>
      <w:rFonts w:eastAsiaTheme="minorEastAsia"/>
    </w:rPr>
  </w:style>
  <w:style w:type="paragraph" w:styleId="TOCHeading">
    <w:name w:val="TOC Heading"/>
    <w:basedOn w:val="Heading1"/>
    <w:next w:val="Normal"/>
    <w:uiPriority w:val="39"/>
    <w:unhideWhenUsed/>
    <w:qFormat/>
    <w:rsid w:val="00FA6536"/>
    <w:pPr>
      <w:shd w:val="clear" w:color="auto" w:fill="auto"/>
      <w:outlineLvl w:val="9"/>
    </w:pPr>
    <w:rPr>
      <w:color w:val="374C80" w:themeColor="accent1" w:themeShade="BF"/>
    </w:rPr>
  </w:style>
  <w:style w:type="paragraph" w:styleId="TOC1">
    <w:name w:val="toc 1"/>
    <w:basedOn w:val="Normal"/>
    <w:next w:val="Normal"/>
    <w:autoRedefine/>
    <w:uiPriority w:val="39"/>
    <w:unhideWhenUsed/>
    <w:rsid w:val="00B87B0C"/>
    <w:pPr>
      <w:tabs>
        <w:tab w:val="right" w:pos="10790"/>
      </w:tabs>
      <w:spacing w:after="100"/>
    </w:pPr>
    <w:rPr>
      <w:b/>
      <w:bCs/>
      <w:noProof/>
    </w:rPr>
  </w:style>
  <w:style w:type="paragraph" w:styleId="TOC2">
    <w:name w:val="toc 2"/>
    <w:basedOn w:val="Normal"/>
    <w:next w:val="Normal"/>
    <w:autoRedefine/>
    <w:uiPriority w:val="39"/>
    <w:unhideWhenUsed/>
    <w:rsid w:val="00F04647"/>
    <w:pPr>
      <w:tabs>
        <w:tab w:val="right" w:pos="10790"/>
      </w:tabs>
      <w:spacing w:after="0" w:line="240" w:lineRule="auto"/>
      <w:ind w:left="216"/>
    </w:pPr>
  </w:style>
  <w:style w:type="paragraph" w:styleId="TOC3">
    <w:name w:val="toc 3"/>
    <w:basedOn w:val="Normal"/>
    <w:next w:val="Normal"/>
    <w:autoRedefine/>
    <w:uiPriority w:val="39"/>
    <w:unhideWhenUsed/>
    <w:rsid w:val="00FA6536"/>
    <w:pPr>
      <w:spacing w:after="100"/>
      <w:ind w:left="440"/>
    </w:pPr>
  </w:style>
  <w:style w:type="character" w:styleId="FollowedHyperlink">
    <w:name w:val="FollowedHyperlink"/>
    <w:basedOn w:val="DefaultParagraphFont"/>
    <w:uiPriority w:val="99"/>
    <w:semiHidden/>
    <w:unhideWhenUsed/>
    <w:rsid w:val="004852E1"/>
    <w:rPr>
      <w:color w:val="3EBBF0" w:themeColor="followedHyperlink"/>
      <w:u w:val="single"/>
    </w:rPr>
  </w:style>
  <w:style w:type="character" w:styleId="UnresolvedMention">
    <w:name w:val="Unresolved Mention"/>
    <w:basedOn w:val="DefaultParagraphFont"/>
    <w:uiPriority w:val="99"/>
    <w:semiHidden/>
    <w:unhideWhenUsed/>
    <w:rsid w:val="00506E8C"/>
    <w:rPr>
      <w:color w:val="605E5C"/>
      <w:shd w:val="clear" w:color="auto" w:fill="E1DFDD"/>
    </w:rPr>
  </w:style>
  <w:style w:type="table" w:styleId="TableGrid">
    <w:name w:val="Table Grid"/>
    <w:basedOn w:val="TableNormal"/>
    <w:uiPriority w:val="39"/>
    <w:rsid w:val="006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B34B1"/>
    <w:pPr>
      <w:spacing w:after="0" w:line="240" w:lineRule="auto"/>
      <w:contextualSpacing/>
    </w:pPr>
    <w:rPr>
      <w:rFonts w:asciiTheme="majorHAnsi" w:eastAsiaTheme="majorEastAsia" w:hAnsiTheme="majorHAnsi" w:cstheme="majorBidi"/>
      <w:color w:val="3E0054"/>
      <w:spacing w:val="-10"/>
      <w:kern w:val="28"/>
      <w:sz w:val="40"/>
      <w:szCs w:val="56"/>
    </w:rPr>
  </w:style>
  <w:style w:type="character" w:customStyle="1" w:styleId="TitleChar">
    <w:name w:val="Title Char"/>
    <w:basedOn w:val="DefaultParagraphFont"/>
    <w:link w:val="Title"/>
    <w:uiPriority w:val="10"/>
    <w:rsid w:val="00BB34B1"/>
    <w:rPr>
      <w:rFonts w:asciiTheme="majorHAnsi" w:eastAsiaTheme="majorEastAsia" w:hAnsiTheme="majorHAnsi" w:cstheme="majorBidi"/>
      <w:color w:val="3E0054"/>
      <w:spacing w:val="-10"/>
      <w:kern w:val="28"/>
      <w:sz w:val="40"/>
      <w:szCs w:val="56"/>
    </w:rPr>
  </w:style>
  <w:style w:type="paragraph" w:customStyle="1" w:styleId="xmsonormal">
    <w:name w:val="x_msonormal"/>
    <w:basedOn w:val="Normal"/>
    <w:rsid w:val="0093728E"/>
    <w:pPr>
      <w:spacing w:after="0" w:line="240" w:lineRule="auto"/>
    </w:pPr>
    <w:rPr>
      <w:rFonts w:ascii="Calibri" w:hAnsi="Calibri" w:cs="Calibri"/>
    </w:rPr>
  </w:style>
  <w:style w:type="character" w:styleId="Strong">
    <w:name w:val="Strong"/>
    <w:basedOn w:val="DefaultParagraphFont"/>
    <w:uiPriority w:val="22"/>
    <w:qFormat/>
    <w:rsid w:val="003F4A02"/>
    <w:rPr>
      <w:b/>
      <w:bCs/>
    </w:rPr>
  </w:style>
  <w:style w:type="paragraph" w:customStyle="1" w:styleId="xmsolistparagraph">
    <w:name w:val="x_msolistparagraph"/>
    <w:basedOn w:val="Normal"/>
    <w:rsid w:val="00A53A5F"/>
    <w:pPr>
      <w:spacing w:line="252" w:lineRule="auto"/>
      <w:ind w:left="720"/>
    </w:pPr>
    <w:rPr>
      <w:rFonts w:ascii="Calibri" w:eastAsia="SimSun" w:hAnsi="Calibri" w:cs="Calibri"/>
      <w:lang w:eastAsia="ko-KR"/>
    </w:rPr>
  </w:style>
  <w:style w:type="paragraph" w:styleId="NormalWeb">
    <w:name w:val="Normal (Web)"/>
    <w:basedOn w:val="Normal"/>
    <w:uiPriority w:val="99"/>
    <w:semiHidden/>
    <w:unhideWhenUsed/>
    <w:rsid w:val="00EE37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893">
      <w:bodyDiv w:val="1"/>
      <w:marLeft w:val="0"/>
      <w:marRight w:val="0"/>
      <w:marTop w:val="0"/>
      <w:marBottom w:val="0"/>
      <w:divBdr>
        <w:top w:val="none" w:sz="0" w:space="0" w:color="auto"/>
        <w:left w:val="none" w:sz="0" w:space="0" w:color="auto"/>
        <w:bottom w:val="none" w:sz="0" w:space="0" w:color="auto"/>
        <w:right w:val="none" w:sz="0" w:space="0" w:color="auto"/>
      </w:divBdr>
    </w:div>
    <w:div w:id="687147369">
      <w:bodyDiv w:val="1"/>
      <w:marLeft w:val="0"/>
      <w:marRight w:val="0"/>
      <w:marTop w:val="0"/>
      <w:marBottom w:val="0"/>
      <w:divBdr>
        <w:top w:val="none" w:sz="0" w:space="0" w:color="auto"/>
        <w:left w:val="none" w:sz="0" w:space="0" w:color="auto"/>
        <w:bottom w:val="none" w:sz="0" w:space="0" w:color="auto"/>
        <w:right w:val="none" w:sz="0" w:space="0" w:color="auto"/>
      </w:divBdr>
    </w:div>
    <w:div w:id="712194048">
      <w:bodyDiv w:val="1"/>
      <w:marLeft w:val="0"/>
      <w:marRight w:val="0"/>
      <w:marTop w:val="0"/>
      <w:marBottom w:val="0"/>
      <w:divBdr>
        <w:top w:val="none" w:sz="0" w:space="0" w:color="auto"/>
        <w:left w:val="none" w:sz="0" w:space="0" w:color="auto"/>
        <w:bottom w:val="none" w:sz="0" w:space="0" w:color="auto"/>
        <w:right w:val="none" w:sz="0" w:space="0" w:color="auto"/>
      </w:divBdr>
    </w:div>
    <w:div w:id="774908429">
      <w:bodyDiv w:val="1"/>
      <w:marLeft w:val="0"/>
      <w:marRight w:val="0"/>
      <w:marTop w:val="0"/>
      <w:marBottom w:val="0"/>
      <w:divBdr>
        <w:top w:val="none" w:sz="0" w:space="0" w:color="auto"/>
        <w:left w:val="none" w:sz="0" w:space="0" w:color="auto"/>
        <w:bottom w:val="none" w:sz="0" w:space="0" w:color="auto"/>
        <w:right w:val="none" w:sz="0" w:space="0" w:color="auto"/>
      </w:divBdr>
    </w:div>
    <w:div w:id="986013653">
      <w:bodyDiv w:val="1"/>
      <w:marLeft w:val="0"/>
      <w:marRight w:val="0"/>
      <w:marTop w:val="0"/>
      <w:marBottom w:val="0"/>
      <w:divBdr>
        <w:top w:val="none" w:sz="0" w:space="0" w:color="auto"/>
        <w:left w:val="none" w:sz="0" w:space="0" w:color="auto"/>
        <w:bottom w:val="none" w:sz="0" w:space="0" w:color="auto"/>
        <w:right w:val="none" w:sz="0" w:space="0" w:color="auto"/>
      </w:divBdr>
    </w:div>
    <w:div w:id="1103185258">
      <w:bodyDiv w:val="1"/>
      <w:marLeft w:val="0"/>
      <w:marRight w:val="0"/>
      <w:marTop w:val="0"/>
      <w:marBottom w:val="0"/>
      <w:divBdr>
        <w:top w:val="none" w:sz="0" w:space="0" w:color="auto"/>
        <w:left w:val="none" w:sz="0" w:space="0" w:color="auto"/>
        <w:bottom w:val="none" w:sz="0" w:space="0" w:color="auto"/>
        <w:right w:val="none" w:sz="0" w:space="0" w:color="auto"/>
      </w:divBdr>
    </w:div>
    <w:div w:id="1327511984">
      <w:bodyDiv w:val="1"/>
      <w:marLeft w:val="0"/>
      <w:marRight w:val="0"/>
      <w:marTop w:val="0"/>
      <w:marBottom w:val="0"/>
      <w:divBdr>
        <w:top w:val="none" w:sz="0" w:space="0" w:color="auto"/>
        <w:left w:val="none" w:sz="0" w:space="0" w:color="auto"/>
        <w:bottom w:val="none" w:sz="0" w:space="0" w:color="auto"/>
        <w:right w:val="none" w:sz="0" w:space="0" w:color="auto"/>
      </w:divBdr>
    </w:div>
    <w:div w:id="1461073569">
      <w:bodyDiv w:val="1"/>
      <w:marLeft w:val="0"/>
      <w:marRight w:val="0"/>
      <w:marTop w:val="0"/>
      <w:marBottom w:val="0"/>
      <w:divBdr>
        <w:top w:val="none" w:sz="0" w:space="0" w:color="auto"/>
        <w:left w:val="none" w:sz="0" w:space="0" w:color="auto"/>
        <w:bottom w:val="none" w:sz="0" w:space="0" w:color="auto"/>
        <w:right w:val="none" w:sz="0" w:space="0" w:color="auto"/>
      </w:divBdr>
    </w:div>
    <w:div w:id="1746104366">
      <w:bodyDiv w:val="1"/>
      <w:marLeft w:val="0"/>
      <w:marRight w:val="0"/>
      <w:marTop w:val="0"/>
      <w:marBottom w:val="0"/>
      <w:divBdr>
        <w:top w:val="none" w:sz="0" w:space="0" w:color="auto"/>
        <w:left w:val="none" w:sz="0" w:space="0" w:color="auto"/>
        <w:bottom w:val="none" w:sz="0" w:space="0" w:color="auto"/>
        <w:right w:val="none" w:sz="0" w:space="0" w:color="auto"/>
      </w:divBdr>
    </w:div>
    <w:div w:id="1769810306">
      <w:bodyDiv w:val="1"/>
      <w:marLeft w:val="0"/>
      <w:marRight w:val="0"/>
      <w:marTop w:val="0"/>
      <w:marBottom w:val="0"/>
      <w:divBdr>
        <w:top w:val="none" w:sz="0" w:space="0" w:color="auto"/>
        <w:left w:val="none" w:sz="0" w:space="0" w:color="auto"/>
        <w:bottom w:val="none" w:sz="0" w:space="0" w:color="auto"/>
        <w:right w:val="none" w:sz="0" w:space="0" w:color="auto"/>
      </w:divBdr>
    </w:div>
    <w:div w:id="17796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hyperlink" Target="http://www.mi.gov/coronavirustest" TargetMode="External"/><Relationship Id="rId26" Type="http://schemas.openxmlformats.org/officeDocument/2006/relationships/hyperlink" Target="https://www.michigan.gov/coronavirus/0,9753,7-406-98178_98455-545136--,00.html" TargetMode="External"/><Relationship Id="rId39" Type="http://schemas.openxmlformats.org/officeDocument/2006/relationships/hyperlink" Target="https://www.michigan.gov/coronavirus/0,9753,7-406-98178_98455-541860--,00.html" TargetMode="External"/><Relationship Id="rId21" Type="http://schemas.openxmlformats.org/officeDocument/2006/relationships/hyperlink" Target="https://www.riteaid.com/covid-vaccine-apt" TargetMode="External"/><Relationship Id="rId34" Type="http://schemas.openxmlformats.org/officeDocument/2006/relationships/hyperlink" Target="https://www.michigan.gov/coronavirus/0,9753,7-406-98178_105410_105423_105477---,00.html" TargetMode="External"/><Relationship Id="rId42" Type="http://schemas.openxmlformats.org/officeDocument/2006/relationships/header" Target="header1.xml"/><Relationship Id="rId47" Type="http://schemas.openxmlformats.org/officeDocument/2006/relationships/hyperlink" Target="http://www.mistartmap.info" TargetMode="External"/><Relationship Id="rId50" Type="http://schemas.openxmlformats.org/officeDocument/2006/relationships/footer" Target="footer3.xml"/><Relationship Id="rId55" Type="http://schemas.openxmlformats.org/officeDocument/2006/relationships/hyperlink" Target="http://www.mistartmap.info" TargetMode="External"/><Relationship Id="rId63" Type="http://schemas.openxmlformats.org/officeDocument/2006/relationships/hyperlink" Target="https://www.michigan.gov/documents/mdch/Managing_CD_in_Schools_FINAL_469824_7.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chigan.gov/documents/whitmer/MI_Safe_Schools_Roadmap_FINAL_695392_7.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nydersdrugstore.com/" TargetMode="External"/><Relationship Id="rId32" Type="http://schemas.openxmlformats.org/officeDocument/2006/relationships/hyperlink" Target="https://www.michigan.gov/coronavirus/0,9753,7-406-98178_98455-545136--,00.html" TargetMode="External"/><Relationship Id="rId37" Type="http://schemas.openxmlformats.org/officeDocument/2006/relationships/hyperlink" Target="https://www.michigan.gov/documents/coronavirus/Accessible_-_Safe_Holiday_Travel_Guidance_2222021_FINAL_717620_7.pdf" TargetMode="External"/><Relationship Id="rId40" Type="http://schemas.openxmlformats.org/officeDocument/2006/relationships/hyperlink" Target="https://www.michigan.gov/documents/mdch/Managing_CD_in_Schools_FINAL_469824_7.PDF" TargetMode="External"/><Relationship Id="rId45" Type="http://schemas.openxmlformats.org/officeDocument/2006/relationships/footer" Target="footer2.xml"/><Relationship Id="rId53" Type="http://schemas.openxmlformats.org/officeDocument/2006/relationships/hyperlink" Target="https://www.cdc.gov/coronavirus/2019-ncov/transmission/variant.html" TargetMode="External"/><Relationship Id="rId58" Type="http://schemas.openxmlformats.org/officeDocument/2006/relationships/hyperlink" Target="https://www.cdc.gov/coronavirus/2019-ncov/downloads/Symptoms.pdf" TargetMode="External"/><Relationship Id="rId66" Type="http://schemas.openxmlformats.org/officeDocument/2006/relationships/hyperlink" Target="https://www.michigan.gov/coronavirus/0,9753,7-406-98178_98455-535121--,00.html" TargetMode="External"/><Relationship Id="rId5" Type="http://schemas.openxmlformats.org/officeDocument/2006/relationships/numbering" Target="numbering.xml"/><Relationship Id="rId15" Type="http://schemas.openxmlformats.org/officeDocument/2006/relationships/hyperlink" Target="https://www.michigan.gov/documents/coronavirus/SCHOOLS_GUIDANCE_V3_712458_7.pdf" TargetMode="External"/><Relationship Id="rId23" Type="http://schemas.openxmlformats.org/officeDocument/2006/relationships/hyperlink" Target="https://www.walmart.com/cp/1228302" TargetMode="External"/><Relationship Id="rId28" Type="http://schemas.openxmlformats.org/officeDocument/2006/relationships/image" Target="media/image3.png"/><Relationship Id="rId36" Type="http://schemas.openxmlformats.org/officeDocument/2006/relationships/hyperlink" Target="https://www.cdc.gov/coronavirus/2019-ncov/downloads/community/schools-childcare/How_Do_I_Set_Up_My_Classroom.pdf" TargetMode="External"/><Relationship Id="rId49" Type="http://schemas.openxmlformats.org/officeDocument/2006/relationships/hyperlink" Target="https://www.michigan.gov/documents/mdch/Managing_CD_in_Schools_FINAL_469824_7.PDF" TargetMode="External"/><Relationship Id="rId57" Type="http://schemas.openxmlformats.org/officeDocument/2006/relationships/hyperlink" Target="https://www.michigan.gov/documents/mdch/Managing_CD_in_Schools_FINAL_469824_7.PDF" TargetMode="External"/><Relationship Id="rId61" Type="http://schemas.openxmlformats.org/officeDocument/2006/relationships/hyperlink" Target="https://www.cmdhd.org/novel-coronavirus" TargetMode="External"/><Relationship Id="rId10" Type="http://schemas.openxmlformats.org/officeDocument/2006/relationships/endnotes" Target="endnotes.xml"/><Relationship Id="rId19" Type="http://schemas.openxmlformats.org/officeDocument/2006/relationships/hyperlink" Target="https://www.michigan.gov/documents/mdch/Managing_CD_in_Schools_FINAL_469824_7.PDF" TargetMode="External"/><Relationship Id="rId31" Type="http://schemas.openxmlformats.org/officeDocument/2006/relationships/hyperlink" Target="https://www.michigan.gov/images/coronavirus/Mask_Risk-04_695456_7.png" TargetMode="External"/><Relationship Id="rId44" Type="http://schemas.openxmlformats.org/officeDocument/2006/relationships/header" Target="header2.xml"/><Relationship Id="rId52" Type="http://schemas.openxmlformats.org/officeDocument/2006/relationships/hyperlink" Target="https://www.cdc.gov/coronavirus/2019-ncov/more/science-and-research/scientific-brief-emerging-variants.html" TargetMode="External"/><Relationship Id="rId60" Type="http://schemas.openxmlformats.org/officeDocument/2006/relationships/hyperlink" Target="https://www.cdc.gov/coronavirus/2019-ncov/travelers/map-and-travel-notices.html" TargetMode="External"/><Relationship Id="rId65" Type="http://schemas.openxmlformats.org/officeDocument/2006/relationships/hyperlink" Target="https://www.cdc.gov/coronavirus/2019-ncov/community/pdf/Reopening_America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yperlink" Target="https://www.kroger.com/i/coronavirus-update/vaccine" TargetMode="External"/><Relationship Id="rId27" Type="http://schemas.openxmlformats.org/officeDocument/2006/relationships/hyperlink" Target="https://www.cdc.gov/coronavirus/2019-ncov/community/schools-childcare/cloth-face-cover.html" TargetMode="External"/><Relationship Id="rId30" Type="http://schemas.openxmlformats.org/officeDocument/2006/relationships/hyperlink" Target="https://www.michigan.gov/documents/coronavirus/Mask_Up_Mask_Right_v8_710595_7.pdf" TargetMode="External"/><Relationship Id="rId35" Type="http://schemas.openxmlformats.org/officeDocument/2006/relationships/hyperlink" Target="https://www.cdc.gov/coronavirus/2019-ncov/community/schools-childcare/operation-strategy.html" TargetMode="External"/><Relationship Id="rId43" Type="http://schemas.openxmlformats.org/officeDocument/2006/relationships/footer" Target="footer1.xml"/><Relationship Id="rId48" Type="http://schemas.openxmlformats.org/officeDocument/2006/relationships/hyperlink" Target="https://www.michigan.gov/documents/mdch/Managing_CD_in_Schools_FINAL_469824_7.PDF" TargetMode="External"/><Relationship Id="rId56" Type="http://schemas.openxmlformats.org/officeDocument/2006/relationships/hyperlink" Target="http://www.mi.gov/coronavirustest" TargetMode="External"/><Relationship Id="rId64" Type="http://schemas.openxmlformats.org/officeDocument/2006/relationships/hyperlink" Target="https://www.cdc.gov/coronavirus/2019-ncov/community/schools-childcare/symptom-screening.html"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dc.gov/coronavirus/2019-ncov/variants/index.html" TargetMode="Externa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misymptomapp.state.mi.us/login" TargetMode="External"/><Relationship Id="rId25" Type="http://schemas.openxmlformats.org/officeDocument/2006/relationships/hyperlink" Target="http://www.michigan.gov/covidvaccine" TargetMode="External"/><Relationship Id="rId33" Type="http://schemas.openxmlformats.org/officeDocument/2006/relationships/hyperlink" Target="https://www.michigan.gov/documents/coronavirus/Public_Guidance_for_Contact_Sports_701311_7.pdf" TargetMode="External"/><Relationship Id="rId38" Type="http://schemas.openxmlformats.org/officeDocument/2006/relationships/hyperlink" Target="https://www.michigan.gov/coronavirus/0,9753,7-406-98178_98455-541860--,00.html" TargetMode="External"/><Relationship Id="rId46" Type="http://schemas.openxmlformats.org/officeDocument/2006/relationships/hyperlink" Target="http://www.mistartmap.info" TargetMode="External"/><Relationship Id="rId59" Type="http://schemas.openxmlformats.org/officeDocument/2006/relationships/hyperlink" Target="https://www.cdc.gov/coronavirus/2019-ncov/downloads/StayHomeFromWork.pdf" TargetMode="External"/><Relationship Id="rId67" Type="http://schemas.openxmlformats.org/officeDocument/2006/relationships/footer" Target="footer4.xml"/><Relationship Id="rId20" Type="http://schemas.openxmlformats.org/officeDocument/2006/relationships/hyperlink" Target="https://clinic.meijer.com/" TargetMode="External"/><Relationship Id="rId41" Type="http://schemas.openxmlformats.org/officeDocument/2006/relationships/hyperlink" Target="https://www.michigan.gov/documents/mdch/Managing_CD_in_Schools_FINAL_469824_7.PDF" TargetMode="External"/><Relationship Id="rId54" Type="http://schemas.openxmlformats.org/officeDocument/2006/relationships/hyperlink" Target="https://www.cdc.gov/coronavirus/2019-ncov/symptoms-testing/symptoms.html" TargetMode="External"/><Relationship Id="rId62" Type="http://schemas.openxmlformats.org/officeDocument/2006/relationships/hyperlink" Target="http://www.mi.gov/coronaviruste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rvices.aap.org/en/pages/2019-novel-coronavirus-covid-19-infections/clinical-guidance/covid-19-planning-considerations-return-to-in-person-education-in-school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297FD5"/>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CEEFD14AD708449EAF8940BD9A42EB" ma:contentTypeVersion="13" ma:contentTypeDescription="Create a new document." ma:contentTypeScope="" ma:versionID="916fb4e47314bd92715faeb7c6ac9980">
  <xsd:schema xmlns:xsd="http://www.w3.org/2001/XMLSchema" xmlns:xs="http://www.w3.org/2001/XMLSchema" xmlns:p="http://schemas.microsoft.com/office/2006/metadata/properties" xmlns:ns3="36c9c52b-8345-4410-b336-31cb7af35cad" xmlns:ns4="d28c1d96-cfbf-4358-a96a-1d81e2a8f587" targetNamespace="http://schemas.microsoft.com/office/2006/metadata/properties" ma:root="true" ma:fieldsID="ce1a45bb36ed2bbea40f3eb2fc5b8a33" ns3:_="" ns4:_="">
    <xsd:import namespace="36c9c52b-8345-4410-b336-31cb7af35cad"/>
    <xsd:import namespace="d28c1d96-cfbf-4358-a96a-1d81e2a8f58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c52b-8345-4410-b336-31cb7af35c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c1d96-cfbf-4358-a96a-1d81e2a8f58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17D16-5345-4BC4-B70A-C580BE042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E6A7A-1B56-46F6-8003-79FAA2DA9A5F}">
  <ds:schemaRefs>
    <ds:schemaRef ds:uri="http://schemas.microsoft.com/sharepoint/v3/contenttype/forms"/>
  </ds:schemaRefs>
</ds:datastoreItem>
</file>

<file path=customXml/itemProps3.xml><?xml version="1.0" encoding="utf-8"?>
<ds:datastoreItem xmlns:ds="http://schemas.openxmlformats.org/officeDocument/2006/customXml" ds:itemID="{79CC6EFF-AF64-449E-8117-CC27722F70CB}">
  <ds:schemaRefs>
    <ds:schemaRef ds:uri="http://schemas.openxmlformats.org/officeDocument/2006/bibliography"/>
  </ds:schemaRefs>
</ds:datastoreItem>
</file>

<file path=customXml/itemProps4.xml><?xml version="1.0" encoding="utf-8"?>
<ds:datastoreItem xmlns:ds="http://schemas.openxmlformats.org/officeDocument/2006/customXml" ds:itemID="{533FC85A-DE4F-4A71-B08A-B1F807AF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9c52b-8345-4410-b336-31cb7af35cad"/>
    <ds:schemaRef ds:uri="d28c1d96-cfbf-4358-a96a-1d81e2a8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8297</Words>
  <Characters>47296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COVID-19 School Toolkit</vt:lpstr>
    </vt:vector>
  </TitlesOfParts>
  <Company>DISCLAIMER: This information was developed based on the latest guidance at the time. Visit cdc.gov/coronavirus or Michigan.gov/coronavirus for the most up to date information.</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Toolkit</dc:title>
  <dc:subject/>
  <dc:creator>Published July 31, 2020;Revised April 6, 2021</dc:creator>
  <cp:keywords/>
  <dc:description/>
  <cp:lastModifiedBy>Jacqueline Billette</cp:lastModifiedBy>
  <cp:revision>2</cp:revision>
  <cp:lastPrinted>2020-10-01T13:27:00Z</cp:lastPrinted>
  <dcterms:created xsi:type="dcterms:W3CDTF">2021-04-06T15:49:00Z</dcterms:created>
  <dcterms:modified xsi:type="dcterms:W3CDTF">2021-04-06T15:49:00Z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0x0101003ACEEFD14AD708449EAF8940BD9A42EB</vt:lpwstr>
  </property>
</Properties>
</file>